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7777777" w:rsidR="00ED6716" w:rsidRDefault="00ED6716" w:rsidP="00ED6716">
      <w:pPr>
        <w:pStyle w:val="Corpsdetexte2"/>
        <w:spacing w:after="0"/>
        <w:ind w:right="-519"/>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5C31D8" w:rsidRPr="00ED6716" w:rsidRDefault="005C31D8" w:rsidP="00ED6716">
                            <w:pPr>
                              <w:jc w:val="center"/>
                              <w:rPr>
                                <w:b/>
                                <w:sz w:val="18"/>
                                <w:szCs w:val="16"/>
                                <w:lang w:val="en-US"/>
                              </w:rPr>
                            </w:pPr>
                            <w:r w:rsidRPr="00ED6716">
                              <w:rPr>
                                <w:b/>
                                <w:sz w:val="18"/>
                                <w:szCs w:val="16"/>
                                <w:lang w:val="en-US"/>
                              </w:rPr>
                              <w:t>REPUBLIC OF CAMEROON                                                Peace-Work-Fatherland                                                                                                                                                        ***********</w:t>
                            </w:r>
                          </w:p>
                          <w:p w14:paraId="68E771E8" w14:textId="77777777" w:rsidR="005C31D8" w:rsidRPr="00ED6716" w:rsidRDefault="005C31D8" w:rsidP="00ED6716">
                            <w:pPr>
                              <w:jc w:val="center"/>
                              <w:rPr>
                                <w:b/>
                                <w:sz w:val="18"/>
                                <w:szCs w:val="16"/>
                                <w:lang w:val="en-US"/>
                              </w:rPr>
                            </w:pPr>
                            <w:r w:rsidRPr="00ED6716">
                              <w:rPr>
                                <w:b/>
                                <w:sz w:val="18"/>
                                <w:szCs w:val="16"/>
                                <w:lang w:val="en-US"/>
                              </w:rPr>
                              <w:t>FAR NORTH REGION</w:t>
                            </w:r>
                          </w:p>
                          <w:p w14:paraId="1209CC3E" w14:textId="77777777" w:rsidR="005C31D8" w:rsidRPr="00ED6716" w:rsidRDefault="005C31D8" w:rsidP="00ED6716">
                            <w:pPr>
                              <w:jc w:val="center"/>
                              <w:rPr>
                                <w:b/>
                                <w:sz w:val="18"/>
                                <w:szCs w:val="16"/>
                                <w:lang w:val="en-US"/>
                              </w:rPr>
                            </w:pPr>
                            <w:r w:rsidRPr="00ED6716">
                              <w:rPr>
                                <w:b/>
                                <w:sz w:val="18"/>
                                <w:szCs w:val="16"/>
                                <w:lang w:val="en-US"/>
                              </w:rPr>
                              <w:t xml:space="preserve"> ***********</w:t>
                            </w:r>
                          </w:p>
                          <w:p w14:paraId="1CED1CC6" w14:textId="77777777" w:rsidR="005C31D8" w:rsidRPr="00ED6716" w:rsidRDefault="005C31D8" w:rsidP="00ED6716">
                            <w:pPr>
                              <w:jc w:val="center"/>
                              <w:rPr>
                                <w:b/>
                                <w:sz w:val="18"/>
                                <w:szCs w:val="16"/>
                                <w:lang w:val="en-US"/>
                              </w:rPr>
                            </w:pPr>
                            <w:r w:rsidRPr="00ED6716">
                              <w:rPr>
                                <w:b/>
                                <w:sz w:val="18"/>
                                <w:szCs w:val="16"/>
                                <w:lang w:val="en-US"/>
                              </w:rPr>
                              <w:t>MAYO-DANAY DIVISION</w:t>
                            </w:r>
                          </w:p>
                          <w:p w14:paraId="4F759EE3" w14:textId="77777777" w:rsidR="005C31D8" w:rsidRPr="00ED6716" w:rsidRDefault="005C31D8" w:rsidP="00ED6716">
                            <w:pPr>
                              <w:jc w:val="center"/>
                              <w:rPr>
                                <w:b/>
                                <w:sz w:val="18"/>
                                <w:szCs w:val="16"/>
                                <w:lang w:val="en-US"/>
                              </w:rPr>
                            </w:pPr>
                            <w:r w:rsidRPr="00ED6716">
                              <w:rPr>
                                <w:b/>
                                <w:sz w:val="18"/>
                                <w:szCs w:val="16"/>
                                <w:lang w:val="en-US"/>
                              </w:rPr>
                              <w:t xml:space="preserve">*********** </w:t>
                            </w:r>
                          </w:p>
                          <w:p w14:paraId="6E5D44D3" w14:textId="77777777" w:rsidR="005C31D8" w:rsidRPr="00ED6716" w:rsidRDefault="005C31D8" w:rsidP="00ED6716">
                            <w:pPr>
                              <w:jc w:val="center"/>
                              <w:rPr>
                                <w:b/>
                                <w:sz w:val="18"/>
                                <w:szCs w:val="16"/>
                                <w:lang w:val="en-US"/>
                              </w:rPr>
                            </w:pPr>
                            <w:r w:rsidRPr="00ED6716">
                              <w:rPr>
                                <w:b/>
                                <w:sz w:val="18"/>
                                <w:szCs w:val="16"/>
                                <w:lang w:val="en-US"/>
                              </w:rPr>
                              <w:t>GOBO COUNCIL</w:t>
                            </w:r>
                          </w:p>
                          <w:p w14:paraId="0B26551B" w14:textId="77777777" w:rsidR="005C31D8" w:rsidRPr="00ED6716" w:rsidRDefault="005C31D8" w:rsidP="00ED6716">
                            <w:pPr>
                              <w:jc w:val="center"/>
                              <w:rPr>
                                <w:b/>
                                <w:sz w:val="18"/>
                                <w:szCs w:val="16"/>
                                <w:lang w:val="en-US"/>
                              </w:rPr>
                            </w:pPr>
                            <w:r w:rsidRPr="00ED6716">
                              <w:rPr>
                                <w:b/>
                                <w:sz w:val="18"/>
                                <w:szCs w:val="16"/>
                                <w:lang w:val="en-US"/>
                              </w:rPr>
                              <w:t xml:space="preserve">*********** </w:t>
                            </w:r>
                          </w:p>
                          <w:p w14:paraId="589BA96D" w14:textId="77777777" w:rsidR="005C31D8" w:rsidRPr="00ED6716" w:rsidRDefault="005C31D8" w:rsidP="00ED6716">
                            <w:pPr>
                              <w:jc w:val="center"/>
                              <w:rPr>
                                <w:b/>
                                <w:sz w:val="18"/>
                                <w:szCs w:val="16"/>
                                <w:lang w:val="en-US"/>
                              </w:rPr>
                            </w:pPr>
                            <w:r w:rsidRPr="00ED6716">
                              <w:rPr>
                                <w:b/>
                                <w:sz w:val="18"/>
                                <w:szCs w:val="16"/>
                                <w:lang w:val="en-US"/>
                              </w:rPr>
                              <w:t>INTERNAL TENDERS BOARD</w:t>
                            </w:r>
                          </w:p>
                          <w:p w14:paraId="66BF9269" w14:textId="77777777" w:rsidR="005C31D8" w:rsidRPr="00ED6716" w:rsidRDefault="005C31D8"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5C31D8" w:rsidRPr="00ED6716" w:rsidRDefault="005C31D8" w:rsidP="00ED6716">
                      <w:pPr>
                        <w:jc w:val="center"/>
                        <w:rPr>
                          <w:b/>
                          <w:sz w:val="18"/>
                          <w:szCs w:val="16"/>
                          <w:lang w:val="en-US"/>
                        </w:rPr>
                      </w:pPr>
                      <w:r w:rsidRPr="00ED6716">
                        <w:rPr>
                          <w:b/>
                          <w:sz w:val="18"/>
                          <w:szCs w:val="16"/>
                          <w:lang w:val="en-US"/>
                        </w:rPr>
                        <w:t>REPUBLIC OF CAMEROON                                                Peace-Work-Fatherland                                                                                                                                                        ***********</w:t>
                      </w:r>
                    </w:p>
                    <w:p w14:paraId="68E771E8" w14:textId="77777777" w:rsidR="005C31D8" w:rsidRPr="00ED6716" w:rsidRDefault="005C31D8" w:rsidP="00ED6716">
                      <w:pPr>
                        <w:jc w:val="center"/>
                        <w:rPr>
                          <w:b/>
                          <w:sz w:val="18"/>
                          <w:szCs w:val="16"/>
                          <w:lang w:val="en-US"/>
                        </w:rPr>
                      </w:pPr>
                      <w:r w:rsidRPr="00ED6716">
                        <w:rPr>
                          <w:b/>
                          <w:sz w:val="18"/>
                          <w:szCs w:val="16"/>
                          <w:lang w:val="en-US"/>
                        </w:rPr>
                        <w:t>FAR NORTH REGION</w:t>
                      </w:r>
                    </w:p>
                    <w:p w14:paraId="1209CC3E" w14:textId="77777777" w:rsidR="005C31D8" w:rsidRPr="00ED6716" w:rsidRDefault="005C31D8" w:rsidP="00ED6716">
                      <w:pPr>
                        <w:jc w:val="center"/>
                        <w:rPr>
                          <w:b/>
                          <w:sz w:val="18"/>
                          <w:szCs w:val="16"/>
                          <w:lang w:val="en-US"/>
                        </w:rPr>
                      </w:pPr>
                      <w:r w:rsidRPr="00ED6716">
                        <w:rPr>
                          <w:b/>
                          <w:sz w:val="18"/>
                          <w:szCs w:val="16"/>
                          <w:lang w:val="en-US"/>
                        </w:rPr>
                        <w:t xml:space="preserve"> ***********</w:t>
                      </w:r>
                    </w:p>
                    <w:p w14:paraId="1CED1CC6" w14:textId="77777777" w:rsidR="005C31D8" w:rsidRPr="00ED6716" w:rsidRDefault="005C31D8" w:rsidP="00ED6716">
                      <w:pPr>
                        <w:jc w:val="center"/>
                        <w:rPr>
                          <w:b/>
                          <w:sz w:val="18"/>
                          <w:szCs w:val="16"/>
                          <w:lang w:val="en-US"/>
                        </w:rPr>
                      </w:pPr>
                      <w:r w:rsidRPr="00ED6716">
                        <w:rPr>
                          <w:b/>
                          <w:sz w:val="18"/>
                          <w:szCs w:val="16"/>
                          <w:lang w:val="en-US"/>
                        </w:rPr>
                        <w:t>MAYO-DANAY DIVISION</w:t>
                      </w:r>
                    </w:p>
                    <w:p w14:paraId="4F759EE3" w14:textId="77777777" w:rsidR="005C31D8" w:rsidRPr="00ED6716" w:rsidRDefault="005C31D8" w:rsidP="00ED6716">
                      <w:pPr>
                        <w:jc w:val="center"/>
                        <w:rPr>
                          <w:b/>
                          <w:sz w:val="18"/>
                          <w:szCs w:val="16"/>
                          <w:lang w:val="en-US"/>
                        </w:rPr>
                      </w:pPr>
                      <w:r w:rsidRPr="00ED6716">
                        <w:rPr>
                          <w:b/>
                          <w:sz w:val="18"/>
                          <w:szCs w:val="16"/>
                          <w:lang w:val="en-US"/>
                        </w:rPr>
                        <w:t xml:space="preserve">*********** </w:t>
                      </w:r>
                    </w:p>
                    <w:p w14:paraId="6E5D44D3" w14:textId="77777777" w:rsidR="005C31D8" w:rsidRPr="00ED6716" w:rsidRDefault="005C31D8" w:rsidP="00ED6716">
                      <w:pPr>
                        <w:jc w:val="center"/>
                        <w:rPr>
                          <w:b/>
                          <w:sz w:val="18"/>
                          <w:szCs w:val="16"/>
                          <w:lang w:val="en-US"/>
                        </w:rPr>
                      </w:pPr>
                      <w:r w:rsidRPr="00ED6716">
                        <w:rPr>
                          <w:b/>
                          <w:sz w:val="18"/>
                          <w:szCs w:val="16"/>
                          <w:lang w:val="en-US"/>
                        </w:rPr>
                        <w:t>GOBO COUNCIL</w:t>
                      </w:r>
                    </w:p>
                    <w:p w14:paraId="0B26551B" w14:textId="77777777" w:rsidR="005C31D8" w:rsidRPr="00ED6716" w:rsidRDefault="005C31D8" w:rsidP="00ED6716">
                      <w:pPr>
                        <w:jc w:val="center"/>
                        <w:rPr>
                          <w:b/>
                          <w:sz w:val="18"/>
                          <w:szCs w:val="16"/>
                          <w:lang w:val="en-US"/>
                        </w:rPr>
                      </w:pPr>
                      <w:r w:rsidRPr="00ED6716">
                        <w:rPr>
                          <w:b/>
                          <w:sz w:val="18"/>
                          <w:szCs w:val="16"/>
                          <w:lang w:val="en-US"/>
                        </w:rPr>
                        <w:t xml:space="preserve">*********** </w:t>
                      </w:r>
                    </w:p>
                    <w:p w14:paraId="589BA96D" w14:textId="77777777" w:rsidR="005C31D8" w:rsidRPr="00ED6716" w:rsidRDefault="005C31D8" w:rsidP="00ED6716">
                      <w:pPr>
                        <w:jc w:val="center"/>
                        <w:rPr>
                          <w:b/>
                          <w:sz w:val="18"/>
                          <w:szCs w:val="16"/>
                          <w:lang w:val="en-US"/>
                        </w:rPr>
                      </w:pPr>
                      <w:r w:rsidRPr="00ED6716">
                        <w:rPr>
                          <w:b/>
                          <w:sz w:val="18"/>
                          <w:szCs w:val="16"/>
                          <w:lang w:val="en-US"/>
                        </w:rPr>
                        <w:t>INTERNAL TENDERS BOARD</w:t>
                      </w:r>
                    </w:p>
                    <w:p w14:paraId="66BF9269" w14:textId="77777777" w:rsidR="005C31D8" w:rsidRPr="00ED6716" w:rsidRDefault="005C31D8"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5C31D8" w:rsidRPr="00C97946" w:rsidRDefault="005C31D8" w:rsidP="00ED6716">
                            <w:pPr>
                              <w:jc w:val="center"/>
                              <w:rPr>
                                <w:b/>
                                <w:sz w:val="18"/>
                                <w:szCs w:val="16"/>
                              </w:rPr>
                            </w:pPr>
                            <w:r w:rsidRPr="00C97946">
                              <w:rPr>
                                <w:b/>
                                <w:sz w:val="18"/>
                                <w:szCs w:val="16"/>
                              </w:rPr>
                              <w:t>REPUBLIQUE DU CAMEROUN</w:t>
                            </w:r>
                          </w:p>
                          <w:p w14:paraId="43262C50" w14:textId="77777777" w:rsidR="005C31D8" w:rsidRPr="00C97946" w:rsidRDefault="005C31D8" w:rsidP="00ED6716">
                            <w:pPr>
                              <w:jc w:val="center"/>
                              <w:rPr>
                                <w:b/>
                                <w:sz w:val="18"/>
                                <w:szCs w:val="16"/>
                              </w:rPr>
                            </w:pPr>
                            <w:r w:rsidRPr="00C97946">
                              <w:rPr>
                                <w:b/>
                                <w:sz w:val="18"/>
                                <w:szCs w:val="16"/>
                              </w:rPr>
                              <w:t>Paix-Travail-Patrie                                                              ***********</w:t>
                            </w:r>
                          </w:p>
                          <w:p w14:paraId="2A7ED72D" w14:textId="77777777" w:rsidR="005C31D8" w:rsidRPr="00C97946" w:rsidRDefault="005C31D8" w:rsidP="00ED6716">
                            <w:pPr>
                              <w:jc w:val="center"/>
                              <w:rPr>
                                <w:b/>
                                <w:sz w:val="18"/>
                                <w:szCs w:val="16"/>
                              </w:rPr>
                            </w:pPr>
                            <w:r w:rsidRPr="00C97946">
                              <w:rPr>
                                <w:b/>
                                <w:sz w:val="18"/>
                                <w:szCs w:val="16"/>
                              </w:rPr>
                              <w:t>REGION DE L’EXTREME-NORD</w:t>
                            </w:r>
                          </w:p>
                          <w:p w14:paraId="5F119237" w14:textId="77777777" w:rsidR="005C31D8" w:rsidRPr="00C97946" w:rsidRDefault="005C31D8" w:rsidP="00ED6716">
                            <w:pPr>
                              <w:jc w:val="center"/>
                              <w:rPr>
                                <w:b/>
                                <w:sz w:val="18"/>
                                <w:szCs w:val="16"/>
                              </w:rPr>
                            </w:pPr>
                            <w:r w:rsidRPr="00C97946">
                              <w:rPr>
                                <w:b/>
                                <w:sz w:val="18"/>
                                <w:szCs w:val="16"/>
                              </w:rPr>
                              <w:t>***********</w:t>
                            </w:r>
                          </w:p>
                          <w:p w14:paraId="40234303" w14:textId="77777777" w:rsidR="005C31D8" w:rsidRPr="00C97946" w:rsidRDefault="005C31D8" w:rsidP="00ED6716">
                            <w:pPr>
                              <w:jc w:val="center"/>
                              <w:rPr>
                                <w:b/>
                                <w:sz w:val="18"/>
                                <w:szCs w:val="16"/>
                              </w:rPr>
                            </w:pPr>
                            <w:r w:rsidRPr="00C97946">
                              <w:rPr>
                                <w:b/>
                                <w:sz w:val="18"/>
                                <w:szCs w:val="16"/>
                              </w:rPr>
                              <w:t>DEPARTEMENT DU MAYO-DANAY</w:t>
                            </w:r>
                          </w:p>
                          <w:p w14:paraId="23CEADAC" w14:textId="77777777" w:rsidR="005C31D8" w:rsidRPr="00C97946" w:rsidRDefault="005C31D8" w:rsidP="00ED6716">
                            <w:pPr>
                              <w:jc w:val="center"/>
                              <w:rPr>
                                <w:b/>
                                <w:sz w:val="18"/>
                                <w:szCs w:val="16"/>
                              </w:rPr>
                            </w:pPr>
                            <w:r w:rsidRPr="00C97946">
                              <w:rPr>
                                <w:b/>
                                <w:sz w:val="18"/>
                                <w:szCs w:val="16"/>
                              </w:rPr>
                              <w:t>***********</w:t>
                            </w:r>
                          </w:p>
                          <w:p w14:paraId="4AE96252" w14:textId="77777777" w:rsidR="005C31D8" w:rsidRPr="00C97946" w:rsidRDefault="005C31D8" w:rsidP="00ED6716">
                            <w:pPr>
                              <w:jc w:val="center"/>
                              <w:rPr>
                                <w:b/>
                                <w:sz w:val="18"/>
                                <w:szCs w:val="16"/>
                              </w:rPr>
                            </w:pPr>
                            <w:r w:rsidRPr="00C97946">
                              <w:rPr>
                                <w:b/>
                                <w:sz w:val="18"/>
                                <w:szCs w:val="16"/>
                              </w:rPr>
                              <w:t>COMMUNE DE GOBO</w:t>
                            </w:r>
                          </w:p>
                          <w:p w14:paraId="766DBE86" w14:textId="77777777" w:rsidR="005C31D8" w:rsidRPr="00C97946" w:rsidRDefault="005C31D8" w:rsidP="00ED6716">
                            <w:pPr>
                              <w:jc w:val="center"/>
                              <w:rPr>
                                <w:b/>
                                <w:sz w:val="18"/>
                                <w:szCs w:val="16"/>
                              </w:rPr>
                            </w:pPr>
                            <w:r w:rsidRPr="00C97946">
                              <w:rPr>
                                <w:b/>
                                <w:sz w:val="18"/>
                                <w:szCs w:val="16"/>
                              </w:rPr>
                              <w:t>***********</w:t>
                            </w:r>
                          </w:p>
                          <w:p w14:paraId="6B33199B" w14:textId="77777777" w:rsidR="005C31D8" w:rsidRPr="00C97946" w:rsidRDefault="005C31D8" w:rsidP="00ED6716">
                            <w:pPr>
                              <w:jc w:val="center"/>
                              <w:rPr>
                                <w:b/>
                                <w:sz w:val="18"/>
                                <w:szCs w:val="16"/>
                              </w:rPr>
                            </w:pPr>
                            <w:r w:rsidRPr="00C97946">
                              <w:rPr>
                                <w:b/>
                                <w:sz w:val="18"/>
                                <w:szCs w:val="16"/>
                              </w:rPr>
                              <w:t>COMMISSION INTERNE DE PASSATION</w:t>
                            </w:r>
                          </w:p>
                          <w:p w14:paraId="226A4420" w14:textId="77777777" w:rsidR="005C31D8" w:rsidRPr="00C97946" w:rsidRDefault="005C31D8" w:rsidP="00ED6716">
                            <w:pPr>
                              <w:jc w:val="center"/>
                              <w:rPr>
                                <w:b/>
                                <w:sz w:val="18"/>
                                <w:szCs w:val="16"/>
                              </w:rPr>
                            </w:pPr>
                            <w:r w:rsidRPr="00C97946">
                              <w:rPr>
                                <w:b/>
                                <w:sz w:val="18"/>
                                <w:szCs w:val="16"/>
                              </w:rPr>
                              <w:t>DES MARCHES</w:t>
                            </w:r>
                          </w:p>
                          <w:p w14:paraId="61C439FE" w14:textId="77777777" w:rsidR="005C31D8" w:rsidRPr="00E95200" w:rsidRDefault="005C31D8"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left:0;text-align:left;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5C31D8" w:rsidRPr="00C97946" w:rsidRDefault="005C31D8" w:rsidP="00ED6716">
                      <w:pPr>
                        <w:jc w:val="center"/>
                        <w:rPr>
                          <w:b/>
                          <w:sz w:val="18"/>
                          <w:szCs w:val="16"/>
                        </w:rPr>
                      </w:pPr>
                      <w:r w:rsidRPr="00C97946">
                        <w:rPr>
                          <w:b/>
                          <w:sz w:val="18"/>
                          <w:szCs w:val="16"/>
                        </w:rPr>
                        <w:t>REPUBLIQUE DU CAMEROUN</w:t>
                      </w:r>
                    </w:p>
                    <w:p w14:paraId="43262C50" w14:textId="77777777" w:rsidR="005C31D8" w:rsidRPr="00C97946" w:rsidRDefault="005C31D8" w:rsidP="00ED6716">
                      <w:pPr>
                        <w:jc w:val="center"/>
                        <w:rPr>
                          <w:b/>
                          <w:sz w:val="18"/>
                          <w:szCs w:val="16"/>
                        </w:rPr>
                      </w:pPr>
                      <w:r w:rsidRPr="00C97946">
                        <w:rPr>
                          <w:b/>
                          <w:sz w:val="18"/>
                          <w:szCs w:val="16"/>
                        </w:rPr>
                        <w:t>Paix-Travail-Patrie                                                              ***********</w:t>
                      </w:r>
                    </w:p>
                    <w:p w14:paraId="2A7ED72D" w14:textId="77777777" w:rsidR="005C31D8" w:rsidRPr="00C97946" w:rsidRDefault="005C31D8" w:rsidP="00ED6716">
                      <w:pPr>
                        <w:jc w:val="center"/>
                        <w:rPr>
                          <w:b/>
                          <w:sz w:val="18"/>
                          <w:szCs w:val="16"/>
                        </w:rPr>
                      </w:pPr>
                      <w:r w:rsidRPr="00C97946">
                        <w:rPr>
                          <w:b/>
                          <w:sz w:val="18"/>
                          <w:szCs w:val="16"/>
                        </w:rPr>
                        <w:t>REGION DE L’EXTREME-NORD</w:t>
                      </w:r>
                    </w:p>
                    <w:p w14:paraId="5F119237" w14:textId="77777777" w:rsidR="005C31D8" w:rsidRPr="00C97946" w:rsidRDefault="005C31D8" w:rsidP="00ED6716">
                      <w:pPr>
                        <w:jc w:val="center"/>
                        <w:rPr>
                          <w:b/>
                          <w:sz w:val="18"/>
                          <w:szCs w:val="16"/>
                        </w:rPr>
                      </w:pPr>
                      <w:r w:rsidRPr="00C97946">
                        <w:rPr>
                          <w:b/>
                          <w:sz w:val="18"/>
                          <w:szCs w:val="16"/>
                        </w:rPr>
                        <w:t>***********</w:t>
                      </w:r>
                    </w:p>
                    <w:p w14:paraId="40234303" w14:textId="77777777" w:rsidR="005C31D8" w:rsidRPr="00C97946" w:rsidRDefault="005C31D8" w:rsidP="00ED6716">
                      <w:pPr>
                        <w:jc w:val="center"/>
                        <w:rPr>
                          <w:b/>
                          <w:sz w:val="18"/>
                          <w:szCs w:val="16"/>
                        </w:rPr>
                      </w:pPr>
                      <w:r w:rsidRPr="00C97946">
                        <w:rPr>
                          <w:b/>
                          <w:sz w:val="18"/>
                          <w:szCs w:val="16"/>
                        </w:rPr>
                        <w:t>DEPARTEMENT DU MAYO-DANAY</w:t>
                      </w:r>
                    </w:p>
                    <w:p w14:paraId="23CEADAC" w14:textId="77777777" w:rsidR="005C31D8" w:rsidRPr="00C97946" w:rsidRDefault="005C31D8" w:rsidP="00ED6716">
                      <w:pPr>
                        <w:jc w:val="center"/>
                        <w:rPr>
                          <w:b/>
                          <w:sz w:val="18"/>
                          <w:szCs w:val="16"/>
                        </w:rPr>
                      </w:pPr>
                      <w:r w:rsidRPr="00C97946">
                        <w:rPr>
                          <w:b/>
                          <w:sz w:val="18"/>
                          <w:szCs w:val="16"/>
                        </w:rPr>
                        <w:t>***********</w:t>
                      </w:r>
                    </w:p>
                    <w:p w14:paraId="4AE96252" w14:textId="77777777" w:rsidR="005C31D8" w:rsidRPr="00C97946" w:rsidRDefault="005C31D8" w:rsidP="00ED6716">
                      <w:pPr>
                        <w:jc w:val="center"/>
                        <w:rPr>
                          <w:b/>
                          <w:sz w:val="18"/>
                          <w:szCs w:val="16"/>
                        </w:rPr>
                      </w:pPr>
                      <w:r w:rsidRPr="00C97946">
                        <w:rPr>
                          <w:b/>
                          <w:sz w:val="18"/>
                          <w:szCs w:val="16"/>
                        </w:rPr>
                        <w:t>COMMUNE DE GOBO</w:t>
                      </w:r>
                    </w:p>
                    <w:p w14:paraId="766DBE86" w14:textId="77777777" w:rsidR="005C31D8" w:rsidRPr="00C97946" w:rsidRDefault="005C31D8" w:rsidP="00ED6716">
                      <w:pPr>
                        <w:jc w:val="center"/>
                        <w:rPr>
                          <w:b/>
                          <w:sz w:val="18"/>
                          <w:szCs w:val="16"/>
                        </w:rPr>
                      </w:pPr>
                      <w:r w:rsidRPr="00C97946">
                        <w:rPr>
                          <w:b/>
                          <w:sz w:val="18"/>
                          <w:szCs w:val="16"/>
                        </w:rPr>
                        <w:t>***********</w:t>
                      </w:r>
                    </w:p>
                    <w:p w14:paraId="6B33199B" w14:textId="77777777" w:rsidR="005C31D8" w:rsidRPr="00C97946" w:rsidRDefault="005C31D8" w:rsidP="00ED6716">
                      <w:pPr>
                        <w:jc w:val="center"/>
                        <w:rPr>
                          <w:b/>
                          <w:sz w:val="18"/>
                          <w:szCs w:val="16"/>
                        </w:rPr>
                      </w:pPr>
                      <w:r w:rsidRPr="00C97946">
                        <w:rPr>
                          <w:b/>
                          <w:sz w:val="18"/>
                          <w:szCs w:val="16"/>
                        </w:rPr>
                        <w:t>COMMISSION INTERNE DE PASSATION</w:t>
                      </w:r>
                    </w:p>
                    <w:p w14:paraId="226A4420" w14:textId="77777777" w:rsidR="005C31D8" w:rsidRPr="00C97946" w:rsidRDefault="005C31D8" w:rsidP="00ED6716">
                      <w:pPr>
                        <w:jc w:val="center"/>
                        <w:rPr>
                          <w:b/>
                          <w:sz w:val="18"/>
                          <w:szCs w:val="16"/>
                        </w:rPr>
                      </w:pPr>
                      <w:r w:rsidRPr="00C97946">
                        <w:rPr>
                          <w:b/>
                          <w:sz w:val="18"/>
                          <w:szCs w:val="16"/>
                        </w:rPr>
                        <w:t>DES MARCHES</w:t>
                      </w:r>
                    </w:p>
                    <w:p w14:paraId="61C439FE" w14:textId="77777777" w:rsidR="005C31D8" w:rsidRPr="00E95200" w:rsidRDefault="005C31D8" w:rsidP="00ED6716">
                      <w:pPr>
                        <w:jc w:val="center"/>
                      </w:pPr>
                      <w:r w:rsidRPr="00E95200">
                        <w:rPr>
                          <w:sz w:val="18"/>
                          <w:szCs w:val="16"/>
                        </w:rPr>
                        <w:t xml:space="preserve">***********  </w:t>
                      </w:r>
                    </w:p>
                  </w:txbxContent>
                </v:textbox>
                <w10:wrap anchorx="margin"/>
              </v:shape>
            </w:pict>
          </mc:Fallback>
        </mc:AlternateContent>
      </w:r>
    </w:p>
    <w:p w14:paraId="1B6F8977" w14:textId="77777777" w:rsidR="00ED6716" w:rsidRDefault="00ED6716" w:rsidP="00ED6716">
      <w:pPr>
        <w:pStyle w:val="Corpsdetexte2"/>
        <w:spacing w:after="0"/>
        <w:ind w:right="-519"/>
        <w:rPr>
          <w:b w:val="0"/>
          <w:sz w:val="10"/>
          <w:szCs w:val="40"/>
        </w:rPr>
      </w:pPr>
    </w:p>
    <w:p w14:paraId="20F96D2E" w14:textId="77777777" w:rsidR="00ED6716" w:rsidRDefault="00ED6716" w:rsidP="00ED6716">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5C31D8" w:rsidRPr="00C97946" w:rsidRDefault="005C31D8"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5C31D8" w:rsidRPr="00C97946" w:rsidRDefault="005C31D8"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ED6716">
      <w:pPr>
        <w:ind w:left="3118" w:firstLine="710"/>
        <w:rPr>
          <w:noProof/>
        </w:rPr>
      </w:pPr>
    </w:p>
    <w:p w14:paraId="19A92F1A" w14:textId="0C571B70" w:rsidR="003156B6" w:rsidRPr="007C48EE" w:rsidRDefault="003156B6" w:rsidP="00ED6716">
      <w:pPr>
        <w:spacing w:line="276" w:lineRule="auto"/>
        <w:rPr>
          <w:rFonts w:ascii="Trebuchet MS" w:hAnsi="Trebuchet MS"/>
          <w:b/>
          <w:sz w:val="20"/>
          <w:lang w:eastAsia="en-US"/>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18382F0E" w:rsidR="006A71AF" w:rsidRPr="00876BD5"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val="fr-CA" w:eastAsia="en-US"/>
        </w:rPr>
      </w:pPr>
      <w:r w:rsidRPr="00876BD5">
        <w:rPr>
          <w:rFonts w:ascii="Trebuchet MS" w:eastAsia="SimSun" w:hAnsi="Trebuchet MS"/>
          <w:b/>
          <w:caps/>
          <w:sz w:val="28"/>
          <w:szCs w:val="26"/>
          <w:lang w:val="fr-CA" w:eastAsia="en-US"/>
        </w:rPr>
        <w:t>N°</w:t>
      </w:r>
      <w:r w:rsidR="00C97F4E" w:rsidRPr="00876BD5">
        <w:rPr>
          <w:rFonts w:ascii="Trebuchet MS" w:eastAsia="SimSun" w:hAnsi="Trebuchet MS"/>
          <w:b/>
          <w:caps/>
          <w:sz w:val="28"/>
          <w:szCs w:val="26"/>
          <w:lang w:val="fr-CA" w:eastAsia="en-US"/>
        </w:rPr>
        <w:t>008</w:t>
      </w:r>
      <w:r w:rsidRPr="00876BD5">
        <w:rPr>
          <w:rFonts w:ascii="Trebuchet MS" w:eastAsia="SimSun" w:hAnsi="Trebuchet MS"/>
          <w:b/>
          <w:caps/>
          <w:sz w:val="28"/>
          <w:szCs w:val="26"/>
          <w:lang w:val="fr-CA" w:eastAsia="en-US"/>
        </w:rPr>
        <w:t>/DC</w:t>
      </w:r>
      <w:r w:rsidR="00393F7B" w:rsidRPr="00876BD5">
        <w:rPr>
          <w:rFonts w:ascii="Trebuchet MS" w:eastAsia="SimSun" w:hAnsi="Trebuchet MS"/>
          <w:b/>
          <w:caps/>
          <w:sz w:val="28"/>
          <w:szCs w:val="26"/>
          <w:lang w:val="fr-CA" w:eastAsia="en-US"/>
        </w:rPr>
        <w:t>O</w:t>
      </w:r>
      <w:r w:rsidRPr="00876BD5">
        <w:rPr>
          <w:rFonts w:ascii="Trebuchet MS" w:eastAsia="SimSun" w:hAnsi="Trebuchet MS"/>
          <w:b/>
          <w:caps/>
          <w:sz w:val="28"/>
          <w:szCs w:val="26"/>
          <w:lang w:val="fr-CA" w:eastAsia="en-US"/>
        </w:rPr>
        <w:t>/</w:t>
      </w:r>
      <w:r w:rsidR="00C97F4E" w:rsidRPr="00876BD5">
        <w:rPr>
          <w:rFonts w:ascii="Trebuchet MS" w:eastAsia="SimSun" w:hAnsi="Trebuchet MS"/>
          <w:b/>
          <w:caps/>
          <w:sz w:val="28"/>
          <w:szCs w:val="26"/>
          <w:lang w:val="fr-CA" w:eastAsia="en-US"/>
        </w:rPr>
        <w:t>REN/DMD/C-GOBO/</w:t>
      </w:r>
      <w:r w:rsidR="00637F09" w:rsidRPr="00876BD5">
        <w:rPr>
          <w:rFonts w:ascii="Trebuchet MS" w:eastAsia="SimSun" w:hAnsi="Trebuchet MS"/>
          <w:b/>
          <w:caps/>
          <w:sz w:val="28"/>
          <w:szCs w:val="26"/>
          <w:lang w:val="fr-CA" w:eastAsia="en-US"/>
        </w:rPr>
        <w:t>SIGAMP/</w:t>
      </w:r>
      <w:r w:rsidR="00443126" w:rsidRPr="00876BD5">
        <w:rPr>
          <w:rFonts w:ascii="Trebuchet MS" w:eastAsia="SimSun" w:hAnsi="Trebuchet MS"/>
          <w:b/>
          <w:caps/>
          <w:sz w:val="28"/>
          <w:szCs w:val="26"/>
          <w:lang w:val="fr-CA" w:eastAsia="en-US"/>
        </w:rPr>
        <w:t>CIPM-AI/</w:t>
      </w:r>
      <w:r w:rsidR="00637F09" w:rsidRPr="00876BD5">
        <w:rPr>
          <w:rFonts w:ascii="Trebuchet MS" w:eastAsia="SimSun" w:hAnsi="Trebuchet MS"/>
          <w:b/>
          <w:caps/>
          <w:sz w:val="28"/>
          <w:szCs w:val="26"/>
          <w:lang w:val="fr-CA" w:eastAsia="en-US"/>
        </w:rPr>
        <w:t>2</w:t>
      </w:r>
      <w:r w:rsidR="00A037EA" w:rsidRPr="00876BD5">
        <w:rPr>
          <w:rFonts w:ascii="Trebuchet MS" w:eastAsia="SimSun" w:hAnsi="Trebuchet MS"/>
          <w:b/>
          <w:caps/>
          <w:sz w:val="28"/>
          <w:szCs w:val="26"/>
          <w:lang w:val="fr-CA" w:eastAsia="en-US"/>
        </w:rPr>
        <w:t>025 DU</w:t>
      </w:r>
      <w:r w:rsidR="00443126" w:rsidRPr="00876BD5">
        <w:rPr>
          <w:rFonts w:ascii="Trebuchet MS" w:eastAsia="SimSun" w:hAnsi="Trebuchet MS"/>
          <w:b/>
          <w:caps/>
          <w:sz w:val="28"/>
          <w:szCs w:val="26"/>
          <w:lang w:val="fr-CA" w:eastAsia="en-US"/>
        </w:rPr>
        <w:t xml:space="preserve"> 29</w:t>
      </w:r>
      <w:r w:rsidR="00A037EA" w:rsidRPr="00876BD5">
        <w:rPr>
          <w:rFonts w:ascii="Trebuchet MS" w:eastAsia="SimSun" w:hAnsi="Trebuchet MS"/>
          <w:b/>
          <w:caps/>
          <w:sz w:val="28"/>
          <w:szCs w:val="26"/>
          <w:lang w:val="fr-CA" w:eastAsia="en-US"/>
        </w:rPr>
        <w:t>/08/2025</w:t>
      </w:r>
    </w:p>
    <w:p w14:paraId="58C57610" w14:textId="77777777" w:rsidR="006A71AF" w:rsidRPr="00876BD5"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val="fr-CA" w:eastAsia="en-US"/>
        </w:rPr>
      </w:pPr>
    </w:p>
    <w:p w14:paraId="213EA52B" w14:textId="4155D196" w:rsidR="00743138" w:rsidRPr="00A037EA" w:rsidRDefault="0046224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eastAsia="en-US"/>
        </w:rPr>
      </w:pPr>
      <w:r w:rsidRPr="00876BD5">
        <w:rPr>
          <w:rFonts w:ascii="Trebuchet MS" w:eastAsia="SimSun" w:hAnsi="Trebuchet MS"/>
          <w:b/>
          <w:sz w:val="28"/>
          <w:szCs w:val="26"/>
          <w:lang w:val="fr-CA" w:eastAsia="en-US"/>
        </w:rPr>
        <w:t>CONST</w:t>
      </w:r>
      <w:r w:rsidR="00A85262" w:rsidRPr="00876BD5">
        <w:rPr>
          <w:rFonts w:ascii="Trebuchet MS" w:eastAsia="SimSun" w:hAnsi="Trebuchet MS"/>
          <w:b/>
          <w:sz w:val="28"/>
          <w:szCs w:val="26"/>
          <w:lang w:val="fr-CA" w:eastAsia="en-US"/>
        </w:rPr>
        <w:t>RUCTION D’UN</w:t>
      </w:r>
      <w:r w:rsidR="007D6E8F" w:rsidRPr="00876BD5">
        <w:rPr>
          <w:rFonts w:ascii="Trebuchet MS" w:eastAsia="SimSun" w:hAnsi="Trebuchet MS"/>
          <w:b/>
          <w:sz w:val="28"/>
          <w:szCs w:val="26"/>
          <w:lang w:val="fr-CA" w:eastAsia="en-US"/>
        </w:rPr>
        <w:t>E</w:t>
      </w:r>
      <w:r w:rsidR="00A85262" w:rsidRPr="00876BD5">
        <w:rPr>
          <w:rFonts w:ascii="Trebuchet MS" w:eastAsia="SimSun" w:hAnsi="Trebuchet MS"/>
          <w:b/>
          <w:sz w:val="28"/>
          <w:szCs w:val="26"/>
          <w:lang w:val="fr-CA" w:eastAsia="en-US"/>
        </w:rPr>
        <w:t xml:space="preserve"> </w:t>
      </w:r>
      <w:r w:rsidR="007D6E8F" w:rsidRPr="00876BD5">
        <w:rPr>
          <w:rFonts w:ascii="Trebuchet MS" w:eastAsia="SimSun" w:hAnsi="Trebuchet MS"/>
          <w:b/>
          <w:sz w:val="28"/>
          <w:szCs w:val="26"/>
          <w:lang w:val="fr-CA" w:eastAsia="en-US"/>
        </w:rPr>
        <w:t>ADDUCTION D’EAU A ENERGIE SOLAIRE A DABANA</w:t>
      </w:r>
      <w:r w:rsidR="00F43287" w:rsidRPr="00876BD5">
        <w:rPr>
          <w:rFonts w:ascii="Trebuchet MS" w:eastAsia="SimSun" w:hAnsi="Trebuchet MS"/>
          <w:b/>
          <w:sz w:val="28"/>
          <w:szCs w:val="26"/>
          <w:lang w:val="fr-CA" w:eastAsia="en-US"/>
        </w:rPr>
        <w:t xml:space="preserve"> </w:t>
      </w:r>
      <w:r w:rsidR="00594AE7" w:rsidRPr="00876BD5">
        <w:rPr>
          <w:rFonts w:ascii="Trebuchet MS" w:eastAsia="SimSun" w:hAnsi="Trebuchet MS"/>
          <w:b/>
          <w:sz w:val="28"/>
          <w:szCs w:val="26"/>
          <w:lang w:val="fr-CA" w:eastAsia="en-US"/>
        </w:rPr>
        <w:t>DANS LA</w:t>
      </w:r>
      <w:r w:rsidRPr="00876BD5">
        <w:rPr>
          <w:rFonts w:ascii="Trebuchet MS" w:eastAsia="SimSun" w:hAnsi="Trebuchet MS"/>
          <w:b/>
          <w:sz w:val="28"/>
          <w:szCs w:val="26"/>
          <w:lang w:val="fr-CA" w:eastAsia="en-US"/>
        </w:rPr>
        <w:t xml:space="preserve"> COMMUNE DE </w:t>
      </w:r>
      <w:r w:rsidR="00594AE7" w:rsidRPr="00876BD5">
        <w:rPr>
          <w:rFonts w:ascii="Trebuchet MS" w:eastAsia="SimSun" w:hAnsi="Trebuchet MS"/>
          <w:b/>
          <w:sz w:val="28"/>
          <w:szCs w:val="26"/>
          <w:lang w:val="fr-CA" w:eastAsia="en-US"/>
        </w:rPr>
        <w:t>GOBO</w:t>
      </w:r>
      <w:r w:rsidRPr="00876BD5">
        <w:rPr>
          <w:rFonts w:ascii="Trebuchet MS" w:eastAsia="SimSun" w:hAnsi="Trebuchet MS"/>
          <w:b/>
          <w:sz w:val="28"/>
          <w:szCs w:val="26"/>
          <w:lang w:val="fr-CA" w:eastAsia="en-US"/>
        </w:rPr>
        <w:t xml:space="preserve">, DÉPARTEMENT DU </w:t>
      </w:r>
      <w:r w:rsidR="00594AE7" w:rsidRPr="00876BD5">
        <w:rPr>
          <w:rFonts w:ascii="Trebuchet MS" w:eastAsia="SimSun" w:hAnsi="Trebuchet MS"/>
          <w:b/>
          <w:sz w:val="28"/>
          <w:szCs w:val="26"/>
          <w:lang w:val="fr-CA" w:eastAsia="en-US"/>
        </w:rPr>
        <w:t>MAYO-DANAY</w:t>
      </w:r>
      <w:r w:rsidRPr="00876BD5">
        <w:rPr>
          <w:rFonts w:ascii="Trebuchet MS" w:eastAsia="SimSun" w:hAnsi="Trebuchet MS"/>
          <w:b/>
          <w:sz w:val="28"/>
          <w:szCs w:val="26"/>
          <w:lang w:val="fr-CA" w:eastAsia="en-US"/>
        </w:rPr>
        <w:t>, RÉGION D</w:t>
      </w:r>
      <w:r w:rsidR="00594AE7" w:rsidRPr="00876BD5">
        <w:rPr>
          <w:rFonts w:ascii="Trebuchet MS" w:eastAsia="SimSun" w:hAnsi="Trebuchet MS"/>
          <w:b/>
          <w:sz w:val="28"/>
          <w:szCs w:val="26"/>
          <w:lang w:val="fr-CA" w:eastAsia="en-US"/>
        </w:rPr>
        <w:t xml:space="preserve">E </w:t>
      </w:r>
      <w:r w:rsidR="007C48DD" w:rsidRPr="00876BD5">
        <w:rPr>
          <w:rFonts w:ascii="Trebuchet MS" w:eastAsia="SimSun" w:hAnsi="Trebuchet MS"/>
          <w:b/>
          <w:sz w:val="28"/>
          <w:szCs w:val="26"/>
          <w:lang w:val="fr-CA" w:eastAsia="en-US"/>
        </w:rPr>
        <w:t>L’EXTREM</w:t>
      </w:r>
      <w:r w:rsidR="00594AE7" w:rsidRPr="00876BD5">
        <w:rPr>
          <w:rFonts w:ascii="Trebuchet MS" w:eastAsia="SimSun" w:hAnsi="Trebuchet MS"/>
          <w:b/>
          <w:sz w:val="28"/>
          <w:szCs w:val="26"/>
          <w:lang w:val="fr-CA" w:eastAsia="en-US"/>
        </w:rPr>
        <w:t>E-NORD</w:t>
      </w:r>
      <w:r w:rsidR="00876BD5" w:rsidRPr="00876BD5">
        <w:rPr>
          <w:rFonts w:ascii="Trebuchet MS" w:eastAsia="SimSun" w:hAnsi="Trebuchet MS"/>
          <w:b/>
          <w:sz w:val="28"/>
          <w:szCs w:val="26"/>
          <w:lang w:val="fr-CA" w:eastAsia="en-US"/>
        </w:rPr>
        <w:t>.</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03265EA" w14:textId="4D85AAA6" w:rsidR="00186C00" w:rsidRPr="00A21B0B"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A21B0B">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724C26D4" w14:textId="61380E76" w:rsidR="006A71AF" w:rsidRPr="00A21B0B" w:rsidRDefault="006A71AF" w:rsidP="00A21B0B">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67893106"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w:t>
      </w:r>
      <w:r w:rsidR="007C48DD">
        <w:rPr>
          <w:rFonts w:ascii="Trebuchet MS" w:eastAsia="SimSun" w:hAnsi="Trebuchet MS"/>
          <w:b/>
          <w:bCs/>
          <w:szCs w:val="24"/>
          <w:lang w:val="fr-CA" w:eastAsia="en-US"/>
        </w:rPr>
        <w:t>29/08/2025</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3E73D85B" w:rsidR="00C14F85"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7D3FF9FD" w14:textId="6580FBFA" w:rsidR="00A21B0B" w:rsidRDefault="00A21B0B" w:rsidP="00297CA8">
      <w:pPr>
        <w:suppressAutoHyphens/>
        <w:autoSpaceDN w:val="0"/>
        <w:spacing w:line="276" w:lineRule="auto"/>
        <w:jc w:val="both"/>
        <w:textAlignment w:val="baseline"/>
        <w:rPr>
          <w:rFonts w:ascii="Trebuchet MS" w:eastAsia="SimSun" w:hAnsi="Trebuchet MS"/>
          <w:b/>
          <w:bCs/>
          <w:szCs w:val="24"/>
          <w:lang w:val="fr-CA" w:eastAsia="en-US"/>
        </w:rPr>
      </w:pPr>
    </w:p>
    <w:p w14:paraId="204F8BF3" w14:textId="77777777" w:rsidR="00A21B0B" w:rsidRPr="00297CA8" w:rsidRDefault="00A21B0B" w:rsidP="00297CA8">
      <w:pPr>
        <w:suppressAutoHyphens/>
        <w:autoSpaceDN w:val="0"/>
        <w:spacing w:line="276" w:lineRule="auto"/>
        <w:jc w:val="both"/>
        <w:textAlignment w:val="baseline"/>
        <w:rPr>
          <w:rFonts w:ascii="Trebuchet MS" w:eastAsia="SimSun" w:hAnsi="Trebuchet MS"/>
          <w:b/>
          <w:bCs/>
          <w:szCs w:val="24"/>
          <w:lang w:val="fr-CA" w:eastAsia="en-U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9F4CC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9F4CC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9F4CC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67D500EC"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__________</w:t>
      </w:r>
      <w:r w:rsidR="007C48DD">
        <w:rPr>
          <w:rFonts w:ascii="Trebuchet MS" w:hAnsi="Trebuchet MS"/>
          <w:b/>
          <w:bCs/>
          <w:szCs w:val="24"/>
        </w:rPr>
        <w:t>008</w:t>
      </w:r>
      <w:r w:rsidR="00A17A24" w:rsidRPr="00297CA8">
        <w:rPr>
          <w:rFonts w:ascii="Trebuchet MS" w:hAnsi="Trebuchet MS"/>
          <w:b/>
          <w:bCs/>
          <w:szCs w:val="24"/>
        </w:rPr>
        <w:t>___________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555FD674"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0C589E">
        <w:rPr>
          <w:rFonts w:ascii="Trebuchet MS" w:hAnsi="Trebuchet MS"/>
          <w:iCs/>
          <w:spacing w:val="-2"/>
          <w:szCs w:val="24"/>
        </w:rPr>
        <w:t xml:space="preserve">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876BD5">
        <w:rPr>
          <w:rFonts w:ascii="Trebuchet MS" w:hAnsi="Trebuchet MS"/>
          <w:b/>
          <w:spacing w:val="-2"/>
          <w:szCs w:val="24"/>
        </w:rPr>
        <w:t>c</w:t>
      </w:r>
      <w:r w:rsidR="00875A7A" w:rsidRPr="00876BD5">
        <w:rPr>
          <w:rFonts w:ascii="Trebuchet MS" w:hAnsi="Trebuchet MS"/>
          <w:b/>
          <w:spacing w:val="-2"/>
          <w:szCs w:val="24"/>
        </w:rPr>
        <w:t>onstruction d’une Adduction d’Eau à énergie solaire à DABANA</w:t>
      </w:r>
      <w:r w:rsidR="00F02C88" w:rsidRPr="00876BD5">
        <w:rPr>
          <w:rFonts w:ascii="Trebuchet MS" w:hAnsi="Trebuchet MS"/>
          <w:b/>
          <w:spacing w:val="-2"/>
          <w:szCs w:val="24"/>
        </w:rPr>
        <w:t xml:space="preserve">, Commune de </w:t>
      </w:r>
      <w:r w:rsidR="00AC6277" w:rsidRPr="00876BD5">
        <w:rPr>
          <w:rFonts w:ascii="Trebuchet MS" w:hAnsi="Trebuchet MS"/>
          <w:b/>
          <w:spacing w:val="-2"/>
          <w:szCs w:val="24"/>
        </w:rPr>
        <w:t>Gobo, Département du Mayo</w:t>
      </w:r>
      <w:r w:rsidR="00A72A51" w:rsidRPr="00876BD5">
        <w:rPr>
          <w:rFonts w:ascii="Trebuchet MS" w:hAnsi="Trebuchet MS"/>
          <w:b/>
          <w:spacing w:val="-2"/>
          <w:szCs w:val="24"/>
        </w:rPr>
        <w:t>-Danay, Région de l’Extrême-Nord</w:t>
      </w:r>
      <w:r w:rsidR="00F66141" w:rsidRPr="00876BD5">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lastRenderedPageBreak/>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w:t>
      </w:r>
      <w:r w:rsidRPr="00297CA8">
        <w:rPr>
          <w:rFonts w:ascii="Trebuchet MS" w:hAnsi="Trebuchet MS"/>
          <w:iCs/>
          <w:szCs w:val="24"/>
        </w:rPr>
        <w:lastRenderedPageBreak/>
        <w:t xml:space="preserve">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7ECC7AA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lastRenderedPageBreak/>
        <w:t xml:space="preserve">Soumission des </w:t>
      </w:r>
      <w:r w:rsidR="00B0279B" w:rsidRPr="00297CA8">
        <w:rPr>
          <w:rFonts w:ascii="Trebuchet MS" w:hAnsi="Trebuchet MS"/>
          <w:b/>
          <w:bCs/>
          <w:szCs w:val="24"/>
        </w:rPr>
        <w:t>Cotations</w:t>
      </w:r>
    </w:p>
    <w:p w14:paraId="3E01991D" w14:textId="1A4E5BF2"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A21B0B">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 xml:space="preserve"> (0</w:t>
      </w:r>
      <w:r w:rsidR="00A21B0B">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A21B0B">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A21B0B">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48614150"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A21B0B">
        <w:rPr>
          <w:rFonts w:ascii="Trebuchet MS" w:hAnsi="Trebuchet MS"/>
          <w:b/>
          <w:bCs/>
          <w:i/>
          <w:iCs/>
          <w:szCs w:val="24"/>
          <w:lang w:eastAsia="en-US"/>
        </w:rPr>
        <w:t>_______________ à 10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86919E3" w14:textId="77777777" w:rsidR="00C77463" w:rsidRPr="009A0E51" w:rsidRDefault="00C77463" w:rsidP="00C77463">
      <w:pPr>
        <w:pStyle w:val="Paragraphedeliste"/>
        <w:shd w:val="clear" w:color="auto" w:fill="00B050"/>
        <w:tabs>
          <w:tab w:val="right" w:pos="7254"/>
        </w:tabs>
        <w:spacing w:line="276" w:lineRule="auto"/>
        <w:rPr>
          <w:rFonts w:ascii="Trebuchet MS" w:hAnsi="Trebuchet MS"/>
          <w:bCs/>
          <w:szCs w:val="24"/>
        </w:rPr>
      </w:pPr>
      <w:r w:rsidRPr="009A0E51">
        <w:rPr>
          <w:rFonts w:ascii="Trebuchet MS" w:hAnsi="Trebuchet MS"/>
          <w:bCs/>
          <w:szCs w:val="24"/>
        </w:rPr>
        <w:t>Attention : Monsieur le Maire de la Commune de Gobo</w:t>
      </w:r>
    </w:p>
    <w:p w14:paraId="03130657" w14:textId="42F7FD71" w:rsidR="00C77463" w:rsidRPr="00C77463" w:rsidRDefault="00C77463" w:rsidP="00C77463">
      <w:pPr>
        <w:shd w:val="clear" w:color="auto" w:fill="00B050"/>
        <w:tabs>
          <w:tab w:val="right" w:pos="7254"/>
        </w:tabs>
        <w:spacing w:line="276" w:lineRule="auto"/>
        <w:ind w:left="360"/>
        <w:rPr>
          <w:rFonts w:ascii="Trebuchet MS" w:hAnsi="Trebuchet MS"/>
          <w:bCs/>
          <w:szCs w:val="24"/>
        </w:rPr>
      </w:pPr>
      <w:r>
        <w:rPr>
          <w:rFonts w:ascii="Trebuchet MS" w:hAnsi="Trebuchet MS"/>
          <w:bCs/>
          <w:szCs w:val="24"/>
        </w:rPr>
        <w:t xml:space="preserve">     </w:t>
      </w:r>
      <w:r w:rsidRPr="00C77463">
        <w:rPr>
          <w:rFonts w:ascii="Trebuchet MS" w:hAnsi="Trebuchet MS"/>
          <w:bCs/>
          <w:szCs w:val="24"/>
        </w:rPr>
        <w:t>Adresse : Dans le local de la commune de Gobo ( bureau du SG)</w:t>
      </w:r>
    </w:p>
    <w:p w14:paraId="0BE6E82A" w14:textId="3FC6B51B"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Ville : Gobo</w:t>
      </w:r>
    </w:p>
    <w:p w14:paraId="34653B59" w14:textId="03018D7A" w:rsidR="00C77463" w:rsidRPr="00C77463" w:rsidRDefault="00C77463" w:rsidP="00C77463">
      <w:pPr>
        <w:shd w:val="clear" w:color="auto" w:fill="00B050"/>
        <w:tabs>
          <w:tab w:val="right" w:pos="7254"/>
        </w:tabs>
        <w:spacing w:line="276" w:lineRule="auto"/>
        <w:rPr>
          <w:rFonts w:ascii="Trebuchet MS" w:hAnsi="Trebuchet MS"/>
          <w:bCs/>
          <w:szCs w:val="24"/>
        </w:rPr>
      </w:pPr>
      <w:r>
        <w:rPr>
          <w:rFonts w:ascii="Trebuchet MS" w:hAnsi="Trebuchet MS"/>
          <w:bCs/>
          <w:szCs w:val="24"/>
        </w:rPr>
        <w:t xml:space="preserve">       </w:t>
      </w:r>
      <w:r w:rsidRPr="00C77463">
        <w:rPr>
          <w:rFonts w:ascii="Trebuchet MS" w:hAnsi="Trebuchet MS"/>
          <w:bCs/>
          <w:szCs w:val="24"/>
        </w:rPr>
        <w:t xml:space="preserve">  Code postal : BP 02 GOBO</w:t>
      </w:r>
    </w:p>
    <w:p w14:paraId="2AA2969F"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Pays : CAMEROUN</w:t>
      </w:r>
    </w:p>
    <w:p w14:paraId="3A791F6D" w14:textId="77777777" w:rsidR="00C77463" w:rsidRPr="00C77463" w:rsidRDefault="00C77463" w:rsidP="00C77463">
      <w:pPr>
        <w:shd w:val="clear" w:color="auto" w:fill="00B050"/>
        <w:tabs>
          <w:tab w:val="right" w:pos="7254"/>
        </w:tabs>
        <w:spacing w:line="276" w:lineRule="auto"/>
        <w:ind w:left="360"/>
        <w:rPr>
          <w:rFonts w:ascii="Trebuchet MS" w:hAnsi="Trebuchet MS"/>
          <w:bCs/>
          <w:szCs w:val="24"/>
        </w:rPr>
      </w:pPr>
      <w:r w:rsidRPr="00C77463">
        <w:rPr>
          <w:rFonts w:ascii="Trebuchet MS" w:hAnsi="Trebuchet MS"/>
          <w:bCs/>
          <w:szCs w:val="24"/>
        </w:rPr>
        <w:t>Numéro de téléphone :696 22 03 57 /696 38 36 66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6B8446CE"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A21B0B">
        <w:rPr>
          <w:rFonts w:ascii="Trebuchet MS" w:hAnsi="Trebuchet MS"/>
          <w:iCs/>
          <w:szCs w:val="24"/>
          <w:lang w:eastAsia="en-US"/>
        </w:rPr>
        <w:t>______ à 11</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48458A" w14:paraId="3A70E835" w14:textId="77777777" w:rsidTr="00387CC6">
        <w:trPr>
          <w:trHeight w:val="9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NOTATION BINAIRE</w:t>
            </w:r>
          </w:p>
        </w:tc>
      </w:tr>
      <w:tr w:rsidR="009F0B1C" w:rsidRPr="0048458A" w14:paraId="04A2F768"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p>
        </w:tc>
      </w:tr>
      <w:tr w:rsidR="009F0B1C" w:rsidRPr="0048458A" w14:paraId="1D2580B5" w14:textId="77777777" w:rsidTr="00387CC6">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15A61107" w14:textId="77777777" w:rsidTr="00387CC6">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6EB528B"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0403D7" w:rsidRPr="0048458A" w14:paraId="02445C5F"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48458A" w:rsidRDefault="00057D49"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5302318E"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48458A" w:rsidRDefault="00ED6418"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 xml:space="preserve">Justifié d’au moins </w:t>
            </w:r>
            <w:r w:rsidR="00FE1980" w:rsidRPr="0048458A">
              <w:rPr>
                <w:rFonts w:ascii="Trebuchet MS" w:hAnsi="Trebuchet MS"/>
                <w:iCs/>
                <w:szCs w:val="24"/>
              </w:rPr>
              <w:t>0</w:t>
            </w:r>
            <w:r w:rsidR="00687294" w:rsidRPr="0048458A">
              <w:rPr>
                <w:rFonts w:ascii="Trebuchet MS" w:hAnsi="Trebuchet MS"/>
                <w:iCs/>
                <w:szCs w:val="24"/>
              </w:rPr>
              <w:t>2</w:t>
            </w:r>
            <w:r w:rsidR="00FE1980" w:rsidRPr="0048458A">
              <w:rPr>
                <w:rFonts w:ascii="Trebuchet MS" w:hAnsi="Trebuchet MS"/>
                <w:iCs/>
                <w:szCs w:val="24"/>
              </w:rPr>
              <w:t xml:space="preserve"> references d’ouvrage</w:t>
            </w:r>
            <w:r w:rsidR="00193E73" w:rsidRPr="0048458A">
              <w:rPr>
                <w:rFonts w:ascii="Trebuchet MS" w:hAnsi="Trebuchet MS"/>
                <w:iCs/>
                <w:szCs w:val="24"/>
              </w:rPr>
              <w:t>s</w:t>
            </w:r>
            <w:r w:rsidR="00FE1980" w:rsidRPr="0048458A">
              <w:rPr>
                <w:rFonts w:ascii="Trebuchet MS" w:hAnsi="Trebuchet MS"/>
                <w:iCs/>
                <w:szCs w:val="24"/>
              </w:rPr>
              <w:t xml:space="preserve"> </w:t>
            </w:r>
            <w:r w:rsidR="00687294" w:rsidRPr="0048458A">
              <w:rPr>
                <w:rFonts w:ascii="Trebuchet MS" w:hAnsi="Trebuchet MS"/>
                <w:iCs/>
                <w:szCs w:val="24"/>
              </w:rPr>
              <w:t xml:space="preserve">similaires </w:t>
            </w:r>
            <w:r w:rsidR="00FE1980" w:rsidRPr="0048458A">
              <w:rPr>
                <w:rFonts w:ascii="Trebuchet MS" w:hAnsi="Trebuchet MS"/>
                <w:iCs/>
                <w:szCs w:val="24"/>
              </w:rPr>
              <w:t>réalisé</w:t>
            </w:r>
            <w:r w:rsidR="00193E73" w:rsidRPr="0048458A">
              <w:rPr>
                <w:rFonts w:ascii="Trebuchet MS" w:hAnsi="Trebuchet MS"/>
                <w:iCs/>
                <w:szCs w:val="24"/>
              </w:rPr>
              <w:t xml:space="preserve">s </w:t>
            </w:r>
            <w:r w:rsidR="00193E73" w:rsidRPr="0048458A">
              <w:rPr>
                <w:rFonts w:ascii="Trebuchet MS" w:hAnsi="Trebuchet MS"/>
                <w:i/>
                <w:iCs/>
                <w:szCs w:val="24"/>
              </w:rPr>
              <w:t>(justifiés par la 1</w:t>
            </w:r>
            <w:r w:rsidR="00193E73" w:rsidRPr="0048458A">
              <w:rPr>
                <w:rFonts w:ascii="Trebuchet MS" w:hAnsi="Trebuchet MS"/>
                <w:i/>
                <w:iCs/>
                <w:szCs w:val="24"/>
                <w:vertAlign w:val="superscript"/>
              </w:rPr>
              <w:t>ère</w:t>
            </w:r>
            <w:r w:rsidR="00193E73" w:rsidRPr="0048458A">
              <w:rPr>
                <w:rFonts w:ascii="Trebuchet MS" w:hAnsi="Trebuchet MS"/>
                <w:i/>
                <w:iCs/>
                <w:szCs w:val="24"/>
              </w:rPr>
              <w:t xml:space="preserve"> et dernière page du contrat + pv de réception ou attestation de bonne fin</w:t>
            </w:r>
            <w:r w:rsidR="0058330E" w:rsidRPr="0048458A">
              <w:rPr>
                <w:rFonts w:ascii="Trebuchet MS" w:hAnsi="Trebuchet M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704ED1A5" w14:textId="77777777" w:rsidTr="00387CC6">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48458A" w:rsidRDefault="000403D7"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32482F83" w14:textId="77777777" w:rsidTr="00387CC6">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48458A" w:rsidRDefault="0007308E" w:rsidP="000D5539">
            <w:pPr>
              <w:spacing w:line="276" w:lineRule="auto"/>
              <w:jc w:val="center"/>
              <w:rPr>
                <w:rFonts w:ascii="Trebuchet MS" w:hAnsi="Trebuchet MS"/>
                <w:szCs w:val="24"/>
              </w:rPr>
            </w:pPr>
            <w:r w:rsidRPr="0048458A">
              <w:rPr>
                <w:rFonts w:ascii="Trebuchet MS" w:hAnsi="Trebuchet MS"/>
                <w:b/>
                <w:szCs w:val="24"/>
              </w:rPr>
              <w:t>Un conducteur de travaux</w:t>
            </w:r>
            <w:r w:rsidR="00F856FD" w:rsidRPr="0048458A">
              <w:rPr>
                <w:rFonts w:ascii="Trebuchet MS" w:hAnsi="Trebuchet MS"/>
                <w:szCs w:val="24"/>
              </w:rPr>
              <w:t> :</w:t>
            </w:r>
            <w:r w:rsidR="00876D59" w:rsidRPr="0048458A">
              <w:rPr>
                <w:rFonts w:ascii="Trebuchet MS" w:hAnsi="Trebuchet MS"/>
                <w:szCs w:val="24"/>
              </w:rPr>
              <w:t xml:space="preserve"> </w:t>
            </w:r>
            <w:r w:rsidR="000D5539" w:rsidRPr="0048458A">
              <w:rPr>
                <w:rFonts w:ascii="Trebuchet MS" w:hAnsi="Trebuchet MS"/>
                <w:szCs w:val="24"/>
              </w:rPr>
              <w:t>Ingenieur des Travaux en Hydraulique</w:t>
            </w:r>
            <w:r w:rsidR="003A40A4" w:rsidRPr="0048458A">
              <w:rPr>
                <w:rFonts w:ascii="Trebuchet MS" w:hAnsi="Trebuchet MS"/>
                <w:szCs w:val="24"/>
              </w:rPr>
              <w:t xml:space="preserve"> </w:t>
            </w:r>
            <w:r w:rsidRPr="0048458A">
              <w:rPr>
                <w:rFonts w:ascii="Trebuchet MS" w:hAnsi="Trebuchet MS"/>
                <w:szCs w:val="24"/>
              </w:rPr>
              <w:t xml:space="preserve"> </w:t>
            </w:r>
            <w:r w:rsidR="00876D59" w:rsidRPr="0048458A">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2B7CF494"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48458A" w:rsidRDefault="00E37CF0" w:rsidP="000D5539">
            <w:pPr>
              <w:spacing w:line="276" w:lineRule="auto"/>
              <w:jc w:val="center"/>
              <w:rPr>
                <w:rFonts w:ascii="Trebuchet MS" w:hAnsi="Trebuchet MS"/>
                <w:szCs w:val="24"/>
              </w:rPr>
            </w:pPr>
            <w:r w:rsidRPr="0048458A">
              <w:rPr>
                <w:rFonts w:ascii="Trebuchet MS" w:hAnsi="Trebuchet MS"/>
                <w:b/>
                <w:szCs w:val="24"/>
              </w:rPr>
              <w:t>Chef chantier :</w:t>
            </w:r>
            <w:r w:rsidRPr="0048458A">
              <w:rPr>
                <w:rFonts w:ascii="Trebuchet MS" w:hAnsi="Trebuchet MS"/>
                <w:szCs w:val="24"/>
              </w:rPr>
              <w:t xml:space="preserve"> </w:t>
            </w:r>
            <w:r w:rsidR="003E3658" w:rsidRPr="0048458A">
              <w:rPr>
                <w:rFonts w:ascii="Trebuchet MS" w:hAnsi="Trebuchet MS"/>
                <w:szCs w:val="24"/>
              </w:rPr>
              <w:t xml:space="preserve">technicien </w:t>
            </w:r>
            <w:r w:rsidR="000D5539" w:rsidRPr="0048458A">
              <w:rPr>
                <w:rFonts w:ascii="Trebuchet MS" w:hAnsi="Trebuchet MS"/>
                <w:szCs w:val="24"/>
              </w:rPr>
              <w:t>du</w:t>
            </w:r>
            <w:r w:rsidR="003E3658" w:rsidRPr="0048458A">
              <w:rPr>
                <w:rFonts w:ascii="Trebuchet MS" w:hAnsi="Trebuchet MS"/>
                <w:szCs w:val="24"/>
              </w:rPr>
              <w:t xml:space="preserve"> genie civil</w:t>
            </w:r>
            <w:r w:rsidR="000D5539" w:rsidRPr="0048458A">
              <w:rPr>
                <w:rFonts w:ascii="Trebuchet MS" w:hAnsi="Trebuchet MS"/>
                <w:szCs w:val="24"/>
              </w:rPr>
              <w:t xml:space="preserve"> ou genie rural</w:t>
            </w:r>
            <w:r w:rsidR="003E3658" w:rsidRPr="0048458A">
              <w:rPr>
                <w:rFonts w:ascii="Trebuchet MS" w:hAnsi="Trebuchet MS"/>
                <w:szCs w:val="24"/>
              </w:rPr>
              <w:t xml:space="preserve"> avec </w:t>
            </w:r>
            <w:r w:rsidR="00AF2371" w:rsidRPr="0048458A">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0400C5" w:rsidRPr="0048458A" w14:paraId="4AFA7082"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48458A" w:rsidRDefault="000400C5"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48458A" w:rsidRDefault="00BB1555" w:rsidP="00BB1555">
            <w:pPr>
              <w:pStyle w:val="Corpsdetexte"/>
              <w:tabs>
                <w:tab w:val="left" w:pos="993"/>
              </w:tabs>
              <w:spacing w:line="300" w:lineRule="atLeast"/>
              <w:rPr>
                <w:rFonts w:ascii="Trebuchet MS" w:hAnsi="Trebuchet MS"/>
                <w:szCs w:val="24"/>
                <w:lang w:val="fr-FR"/>
              </w:rPr>
            </w:pPr>
            <w:r w:rsidRPr="0048458A">
              <w:rPr>
                <w:rFonts w:ascii="Trebuchet MS" w:hAnsi="Trebuchet MS"/>
                <w:b/>
                <w:szCs w:val="24"/>
                <w:lang w:val="fr-FR"/>
              </w:rPr>
              <w:t>Un Foreur :</w:t>
            </w:r>
            <w:r w:rsidRPr="0048458A">
              <w:rPr>
                <w:rFonts w:ascii="Trebuchet MS" w:hAnsi="Trebuchet MS"/>
                <w:szCs w:val="24"/>
                <w:lang w:val="fr-FR"/>
              </w:rPr>
              <w:t xml:space="preserve"> avec au moins cinq (05) ans d’expérience dans les travaux de foration.</w:t>
            </w:r>
          </w:p>
          <w:p w14:paraId="43D142B1" w14:textId="77777777" w:rsidR="000400C5" w:rsidRPr="0048458A" w:rsidRDefault="000400C5" w:rsidP="000D5539">
            <w:pPr>
              <w:spacing w:line="276" w:lineRule="auto"/>
              <w:jc w:val="center"/>
              <w:rPr>
                <w:rFonts w:ascii="Trebuchet MS" w:hAnsi="Trebuchet MS"/>
                <w:b/>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48458A" w:rsidRDefault="00BB1555" w:rsidP="00387CC6">
            <w:pPr>
              <w:spacing w:line="276" w:lineRule="auto"/>
              <w:jc w:val="center"/>
              <w:rPr>
                <w:rFonts w:ascii="Trebuchet MS" w:hAnsi="Trebuchet MS"/>
                <w:iCs/>
                <w:szCs w:val="24"/>
              </w:rPr>
            </w:pPr>
            <w:r w:rsidRPr="0048458A">
              <w:rPr>
                <w:rFonts w:ascii="Trebuchet MS" w:hAnsi="Trebuchet MS"/>
                <w:iCs/>
                <w:szCs w:val="24"/>
              </w:rPr>
              <w:t>Oui/Non</w:t>
            </w:r>
          </w:p>
        </w:tc>
      </w:tr>
      <w:tr w:rsidR="009F0B1C" w:rsidRPr="0048458A" w14:paraId="22D6BEEB" w14:textId="77777777" w:rsidTr="00387CC6">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272772A5" w:rsidR="009F0B1C" w:rsidRPr="0048458A" w:rsidRDefault="00C21BB8" w:rsidP="00A21B0B">
            <w:pPr>
              <w:spacing w:line="276" w:lineRule="auto"/>
              <w:jc w:val="center"/>
              <w:rPr>
                <w:rFonts w:ascii="Trebuchet MS" w:hAnsi="Trebuchet MS"/>
                <w:i/>
                <w:szCs w:val="24"/>
              </w:rPr>
            </w:pPr>
            <w:r w:rsidRPr="0048458A">
              <w:rPr>
                <w:rFonts w:ascii="Trebuchet MS" w:hAnsi="Trebuchet MS"/>
                <w:i/>
                <w:szCs w:val="24"/>
                <w:u w:val="single"/>
              </w:rPr>
              <w:t>NB </w:t>
            </w:r>
            <w:r w:rsidRPr="0048458A">
              <w:rPr>
                <w:rFonts w:ascii="Trebuchet MS" w:hAnsi="Trebuchet MS"/>
                <w:i/>
                <w:szCs w:val="24"/>
              </w:rPr>
              <w:t xml:space="preserve">: </w:t>
            </w:r>
            <w:r w:rsidR="00E354D3" w:rsidRPr="0048458A">
              <w:rPr>
                <w:rFonts w:ascii="Trebuchet MS" w:hAnsi="Trebuchet MS"/>
                <w:i/>
                <w:szCs w:val="24"/>
              </w:rPr>
              <w:t xml:space="preserve">chaque </w:t>
            </w:r>
            <w:r w:rsidRPr="0048458A">
              <w:rPr>
                <w:rFonts w:ascii="Trebuchet MS" w:hAnsi="Trebuchet MS"/>
                <w:i/>
                <w:szCs w:val="24"/>
              </w:rPr>
              <w:t xml:space="preserve">personnel obtient un </w:t>
            </w:r>
            <w:r w:rsidR="00E354D3" w:rsidRPr="0048458A">
              <w:rPr>
                <w:rFonts w:ascii="Trebuchet MS" w:hAnsi="Trebuchet MS"/>
                <w:i/>
                <w:szCs w:val="24"/>
              </w:rPr>
              <w:t>« </w:t>
            </w:r>
            <w:r w:rsidRPr="0048458A">
              <w:rPr>
                <w:rFonts w:ascii="Trebuchet MS" w:hAnsi="Trebuchet MS"/>
                <w:i/>
                <w:szCs w:val="24"/>
              </w:rPr>
              <w:t>oui</w:t>
            </w:r>
            <w:r w:rsidR="00E354D3" w:rsidRPr="0048458A">
              <w:rPr>
                <w:rFonts w:ascii="Trebuchet MS" w:hAnsi="Trebuchet MS"/>
                <w:i/>
                <w:szCs w:val="24"/>
              </w:rPr>
              <w:t> »</w:t>
            </w:r>
            <w:r w:rsidRPr="0048458A">
              <w:rPr>
                <w:rFonts w:ascii="Trebuchet MS" w:hAnsi="Trebuchet MS"/>
                <w:i/>
                <w:szCs w:val="24"/>
              </w:rPr>
              <w:t xml:space="preserve"> si justifié </w:t>
            </w:r>
            <w:r w:rsidR="00E354D3" w:rsidRPr="0048458A">
              <w:rPr>
                <w:rFonts w:ascii="Trebuchet MS" w:hAnsi="Trebuchet MS"/>
                <w:i/>
                <w:szCs w:val="24"/>
              </w:rPr>
              <w:t xml:space="preserve">par une copie certifiée du diplôme, une </w:t>
            </w:r>
            <w:r w:rsidR="00A21B0B">
              <w:rPr>
                <w:rFonts w:ascii="Trebuchet MS" w:hAnsi="Trebuchet MS"/>
                <w:i/>
                <w:szCs w:val="24"/>
              </w:rPr>
              <w:t>attestation de disponibilité datée et signée</w:t>
            </w:r>
            <w:r w:rsidR="00E354D3" w:rsidRPr="0048458A">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48458A" w:rsidRDefault="009F0B1C" w:rsidP="00387CC6">
            <w:pPr>
              <w:spacing w:line="276" w:lineRule="auto"/>
              <w:jc w:val="center"/>
              <w:rPr>
                <w:rFonts w:ascii="Trebuchet MS" w:hAnsi="Trebuchet MS"/>
                <w:szCs w:val="24"/>
              </w:rPr>
            </w:pPr>
          </w:p>
        </w:tc>
      </w:tr>
      <w:tr w:rsidR="009F0B1C" w:rsidRPr="0048458A" w14:paraId="74F2137C"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BB1555" w:rsidRPr="0048458A" w14:paraId="708C6BA0" w14:textId="77777777" w:rsidTr="006F5E63">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une  sondeuse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FEB9B34" w14:textId="77777777" w:rsidTr="006F5E63">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72B6C9D" w14:textId="77777777" w:rsidTr="006F5E63">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48458A" w:rsidRDefault="00BB1555"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szCs w:val="24"/>
              </w:rPr>
              <w:t>un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9F0B1C" w:rsidRPr="0048458A" w14:paraId="2928A157" w14:textId="77777777" w:rsidTr="00387CC6">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48458A" w:rsidRDefault="00671B4D" w:rsidP="00387CC6">
            <w:pPr>
              <w:spacing w:line="276" w:lineRule="auto"/>
              <w:jc w:val="center"/>
              <w:rPr>
                <w:rFonts w:ascii="Trebuchet MS" w:hAnsi="Trebuchet MS"/>
                <w:szCs w:val="24"/>
              </w:rPr>
            </w:pPr>
            <w:r w:rsidRPr="0048458A">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31598146" w14:textId="77777777" w:rsidTr="00387CC6">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48458A" w:rsidRDefault="00FB74FD" w:rsidP="00387CC6">
            <w:pPr>
              <w:spacing w:line="276" w:lineRule="auto"/>
              <w:jc w:val="center"/>
              <w:rPr>
                <w:rFonts w:ascii="Trebuchet MS" w:hAnsi="Trebuchet MS"/>
                <w:szCs w:val="24"/>
              </w:rPr>
            </w:pPr>
            <w:r w:rsidRPr="0048458A">
              <w:rPr>
                <w:rFonts w:ascii="Trebuchet MS" w:hAnsi="Trebuchet MS"/>
                <w:szCs w:val="24"/>
              </w:rPr>
              <w:t>Liste du pétit matériel de chantier</w:t>
            </w:r>
            <w:r w:rsidR="00FF0D04" w:rsidRPr="0048458A">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AAFC09A"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473CBF29" w14:textId="77777777" w:rsidTr="00387CC6">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51CDB515" w14:textId="77777777" w:rsidTr="00387CC6">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Description des règles de protection socio-environnementale</w:t>
            </w:r>
          </w:p>
          <w:p w14:paraId="0D89232D" w14:textId="79461707" w:rsidR="006767F4" w:rsidRPr="0048458A" w:rsidRDefault="006767F4" w:rsidP="00387CC6">
            <w:pPr>
              <w:spacing w:line="276" w:lineRule="auto"/>
              <w:jc w:val="center"/>
              <w:rPr>
                <w:rFonts w:ascii="Trebuchet MS" w:hAnsi="Trebuchet MS"/>
                <w:szCs w:val="24"/>
              </w:rPr>
            </w:pPr>
            <w:r w:rsidRPr="0048458A">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09867AB9" w14:textId="77777777" w:rsidTr="00387CC6">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1E12781E"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Planning détaillé d’exécution des travaux avec délais ≤</w:t>
            </w:r>
            <w:r w:rsidRPr="0048458A">
              <w:rPr>
                <w:rFonts w:ascii="Trebuchet MS" w:hAnsi="Trebuchet MS"/>
                <w:noProof/>
                <w:szCs w:val="24"/>
              </w:rPr>
              <w:t xml:space="preserve"> </w:t>
            </w:r>
            <w:r w:rsidR="0064465F">
              <w:rPr>
                <w:rFonts w:ascii="Trebuchet MS" w:hAnsi="Trebuchet MS"/>
                <w:noProof/>
                <w:szCs w:val="24"/>
              </w:rPr>
              <w:t>quatre-vingt-dix</w:t>
            </w:r>
            <w:r w:rsidR="00AC3DFD">
              <w:rPr>
                <w:rFonts w:ascii="Trebuchet MS" w:hAnsi="Trebuchet MS"/>
                <w:noProof/>
                <w:szCs w:val="24"/>
              </w:rPr>
              <w:t xml:space="preserve"> (9</w:t>
            </w:r>
            <w:r w:rsidRPr="0048458A">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6254DD9B"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22C3C5A" w14:textId="77777777" w:rsidTr="00387CC6">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35512996"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B13C656" w14:textId="77777777" w:rsidTr="00387CC6">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31874ABE" w:rsidR="009F0B1C" w:rsidRPr="0048458A" w:rsidRDefault="00A21B0B" w:rsidP="00387CC6">
            <w:pPr>
              <w:spacing w:line="276" w:lineRule="auto"/>
              <w:jc w:val="center"/>
              <w:rPr>
                <w:rFonts w:ascii="Trebuchet MS" w:hAnsi="Trebuchet MS"/>
                <w:szCs w:val="24"/>
              </w:rPr>
            </w:pPr>
            <w:r>
              <w:rPr>
                <w:rFonts w:ascii="Trebuchet MS" w:hAnsi="Trebuchet MS"/>
                <w:b/>
                <w:iCs/>
                <w:szCs w:val="24"/>
              </w:rPr>
              <w:t>9</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Rapport de visite des sites</w:t>
            </w:r>
          </w:p>
          <w:p w14:paraId="1581D6C0" w14:textId="0E0FF9CB" w:rsidR="006F602A" w:rsidRPr="0048458A" w:rsidRDefault="006F602A" w:rsidP="00387CC6">
            <w:pPr>
              <w:widowControl w:val="0"/>
              <w:tabs>
                <w:tab w:val="left" w:pos="7080"/>
              </w:tabs>
              <w:autoSpaceDE w:val="0"/>
              <w:spacing w:line="276" w:lineRule="auto"/>
              <w:ind w:right="-20"/>
              <w:jc w:val="center"/>
              <w:rPr>
                <w:rFonts w:ascii="Trebuchet MS" w:hAnsi="Trebuchet MS"/>
                <w:i/>
                <w:iCs/>
                <w:szCs w:val="24"/>
              </w:rPr>
            </w:pPr>
            <w:r w:rsidRPr="0048458A">
              <w:rPr>
                <w:rFonts w:ascii="Trebuchet MS" w:hAnsi="Trebuchet MS"/>
                <w:i/>
                <w:iCs/>
                <w:szCs w:val="24"/>
              </w:rPr>
              <w:lastRenderedPageBreak/>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lastRenderedPageBreak/>
              <w:t>Oui/Non</w:t>
            </w:r>
          </w:p>
        </w:tc>
      </w:tr>
      <w:tr w:rsidR="009F0B1C" w:rsidRPr="0048458A" w14:paraId="0D0EFBC5" w14:textId="77777777" w:rsidTr="00387CC6">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4722B22F"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 /</w:t>
            </w:r>
            <w:r w:rsidR="00A21B0B">
              <w:rPr>
                <w:rFonts w:ascii="Trebuchet MS" w:hAnsi="Trebuchet MS"/>
                <w:b/>
                <w:iCs/>
                <w:szCs w:val="24"/>
              </w:rPr>
              <w:t>19</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13392C7F"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A21B0B">
        <w:rPr>
          <w:rFonts w:ascii="Trebuchet MS" w:hAnsi="Trebuchet MS"/>
          <w:b/>
          <w:i/>
          <w:szCs w:val="24"/>
        </w:rPr>
        <w:t>6</w:t>
      </w:r>
      <w:r w:rsidRPr="00297CA8">
        <w:rPr>
          <w:rFonts w:ascii="Trebuchet MS" w:hAnsi="Trebuchet MS"/>
          <w:b/>
          <w:i/>
          <w:szCs w:val="24"/>
        </w:rPr>
        <w:t xml:space="preserve"> oui sur 1</w:t>
      </w:r>
      <w:r w:rsidR="00A21B0B">
        <w:rPr>
          <w:rFonts w:ascii="Trebuchet MS" w:hAnsi="Trebuchet MS"/>
          <w:b/>
          <w:i/>
          <w:szCs w:val="24"/>
        </w:rPr>
        <w:t>9</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3F26458A"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8" w:name="_Toc37181938"/>
      <w:bookmarkStart w:id="9" w:name="_Toc60844122"/>
      <w:r w:rsidRPr="00297CA8">
        <w:rPr>
          <w:rFonts w:ascii="Trebuchet MS" w:hAnsi="Trebuchet MS"/>
        </w:rPr>
        <w:t>ANNEX 1: Exigences en matière de travaux</w:t>
      </w:r>
      <w:bookmarkEnd w:id="8"/>
      <w:r w:rsidRPr="00297CA8">
        <w:rPr>
          <w:rFonts w:ascii="Trebuchet MS" w:hAnsi="Trebuchet MS"/>
        </w:rPr>
        <w:t xml:space="preserve"> Spécifications</w:t>
      </w:r>
      <w:bookmarkEnd w:id="9"/>
    </w:p>
    <w:p w14:paraId="212639C0" w14:textId="77777777" w:rsidR="00874228" w:rsidRPr="00297CA8" w:rsidRDefault="00874228" w:rsidP="00297CA8">
      <w:pPr>
        <w:spacing w:line="276" w:lineRule="auto"/>
        <w:jc w:val="both"/>
        <w:rPr>
          <w:rFonts w:ascii="Trebuchet MS" w:hAnsi="Trebuchet MS"/>
        </w:rPr>
      </w:pPr>
    </w:p>
    <w:p w14:paraId="3315CD0A" w14:textId="77777777" w:rsidR="00F125DE" w:rsidRDefault="00F125DE" w:rsidP="00F125DE">
      <w:pPr>
        <w:jc w:val="center"/>
        <w:rPr>
          <w:rFonts w:ascii="Monotype Corsiva" w:hAnsi="Monotype Corsiva"/>
          <w:b/>
          <w:sz w:val="44"/>
          <w:szCs w:val="44"/>
        </w:rPr>
      </w:pPr>
    </w:p>
    <w:p w14:paraId="6667BEC4" w14:textId="77777777" w:rsidR="00F125DE" w:rsidRDefault="00F125DE" w:rsidP="00F125DE">
      <w:pPr>
        <w:jc w:val="center"/>
        <w:rPr>
          <w:rFonts w:ascii="Monotype Corsiva" w:hAnsi="Monotype Corsiva"/>
          <w:b/>
          <w:sz w:val="44"/>
          <w:szCs w:val="44"/>
        </w:rPr>
      </w:pPr>
    </w:p>
    <w:p w14:paraId="350E3FA4" w14:textId="77777777" w:rsidR="00F125DE" w:rsidRDefault="00F125DE" w:rsidP="00F125DE">
      <w:pPr>
        <w:jc w:val="center"/>
        <w:rPr>
          <w:rFonts w:ascii="Monotype Corsiva" w:hAnsi="Monotype Corsiva"/>
          <w:b/>
          <w:sz w:val="44"/>
          <w:szCs w:val="44"/>
        </w:rPr>
      </w:pPr>
    </w:p>
    <w:p w14:paraId="7EAC59A1" w14:textId="77777777" w:rsidR="00F125DE" w:rsidRDefault="00F125DE" w:rsidP="00F125DE">
      <w:pPr>
        <w:jc w:val="center"/>
        <w:rPr>
          <w:rFonts w:ascii="Monotype Corsiva" w:hAnsi="Monotype Corsiva"/>
          <w:b/>
          <w:sz w:val="44"/>
          <w:szCs w:val="44"/>
        </w:rPr>
      </w:pPr>
    </w:p>
    <w:p w14:paraId="34F77AA3" w14:textId="77777777" w:rsidR="00F125DE" w:rsidRDefault="00F125DE" w:rsidP="00F125DE">
      <w:pPr>
        <w:jc w:val="center"/>
        <w:rPr>
          <w:rFonts w:ascii="Monotype Corsiva" w:hAnsi="Monotype Corsiva"/>
          <w:b/>
          <w:sz w:val="44"/>
          <w:szCs w:val="44"/>
        </w:rPr>
      </w:pPr>
    </w:p>
    <w:p w14:paraId="15289084" w14:textId="77777777" w:rsidR="00F125DE" w:rsidRDefault="00F125DE" w:rsidP="00F125DE">
      <w:pPr>
        <w:jc w:val="center"/>
        <w:rPr>
          <w:rFonts w:ascii="Monotype Corsiva" w:hAnsi="Monotype Corsiva"/>
          <w:b/>
          <w:sz w:val="44"/>
          <w:szCs w:val="44"/>
        </w:rPr>
      </w:pPr>
    </w:p>
    <w:p w14:paraId="503CCE80" w14:textId="77777777" w:rsidR="00F125DE" w:rsidRDefault="00F125DE" w:rsidP="00F125DE">
      <w:pPr>
        <w:jc w:val="center"/>
        <w:rPr>
          <w:rFonts w:ascii="Monotype Corsiva" w:hAnsi="Monotype Corsiva"/>
          <w:b/>
          <w:sz w:val="44"/>
          <w:szCs w:val="44"/>
        </w:rPr>
      </w:pPr>
    </w:p>
    <w:p w14:paraId="47CAE755" w14:textId="77777777" w:rsidR="00F125DE" w:rsidRPr="00885682" w:rsidRDefault="00F125DE" w:rsidP="00F125DE">
      <w:pPr>
        <w:jc w:val="center"/>
        <w:rPr>
          <w:rFonts w:ascii="Trebuchet MS" w:hAnsi="Trebuchet MS"/>
          <w:b/>
          <w:sz w:val="44"/>
          <w:szCs w:val="44"/>
        </w:rPr>
      </w:pPr>
    </w:p>
    <w:p w14:paraId="4E1971C2" w14:textId="44E03D10" w:rsidR="00F125DE" w:rsidRPr="00885682" w:rsidRDefault="00F125DE" w:rsidP="00F125DE">
      <w:pPr>
        <w:jc w:val="center"/>
        <w:rPr>
          <w:rFonts w:ascii="Trebuchet MS" w:hAnsi="Trebuchet MS" w:cstheme="majorHAnsi"/>
          <w:b/>
          <w:sz w:val="44"/>
          <w:szCs w:val="44"/>
        </w:rPr>
      </w:pPr>
      <w:r w:rsidRPr="00885682">
        <w:rPr>
          <w:rFonts w:ascii="Trebuchet MS" w:hAnsi="Trebuchet MS" w:cstheme="majorHAnsi"/>
          <w:b/>
          <w:sz w:val="44"/>
          <w:szCs w:val="44"/>
        </w:rPr>
        <w:t xml:space="preserve">CAHIER DES CLAUSES TECHNIQUES PARTICULIERES (CCTP) </w:t>
      </w:r>
    </w:p>
    <w:p w14:paraId="412DFD10" w14:textId="77777777" w:rsidR="00F125DE" w:rsidRPr="00885682" w:rsidRDefault="00F125DE" w:rsidP="00F125DE">
      <w:pPr>
        <w:rPr>
          <w:rFonts w:ascii="Trebuchet MS" w:hAnsi="Trebuchet MS"/>
          <w:b/>
          <w:sz w:val="44"/>
          <w:szCs w:val="44"/>
        </w:rPr>
      </w:pPr>
    </w:p>
    <w:p w14:paraId="1C5223A2" w14:textId="77777777" w:rsidR="00F125DE" w:rsidRPr="00885682" w:rsidRDefault="00F125DE" w:rsidP="00F125DE">
      <w:pPr>
        <w:rPr>
          <w:rFonts w:ascii="Trebuchet MS" w:hAnsi="Trebuchet MS"/>
        </w:rPr>
      </w:pPr>
    </w:p>
    <w:p w14:paraId="162DC902" w14:textId="77777777" w:rsidR="00F125DE" w:rsidRPr="00885682" w:rsidRDefault="00F125DE" w:rsidP="00F125DE">
      <w:pPr>
        <w:rPr>
          <w:rFonts w:ascii="Trebuchet MS" w:hAnsi="Trebuchet MS"/>
        </w:rPr>
      </w:pPr>
    </w:p>
    <w:p w14:paraId="75850C51" w14:textId="77777777" w:rsidR="00F125DE" w:rsidRPr="00885682" w:rsidRDefault="00F125DE" w:rsidP="00F125DE">
      <w:pPr>
        <w:rPr>
          <w:rFonts w:ascii="Trebuchet MS" w:hAnsi="Trebuchet MS"/>
        </w:rPr>
      </w:pPr>
    </w:p>
    <w:p w14:paraId="0C368148" w14:textId="77777777" w:rsidR="00F125DE" w:rsidRPr="00885682" w:rsidRDefault="00F125DE" w:rsidP="00F125DE">
      <w:pPr>
        <w:rPr>
          <w:rFonts w:ascii="Trebuchet MS" w:hAnsi="Trebuchet MS"/>
        </w:rPr>
      </w:pPr>
    </w:p>
    <w:p w14:paraId="220A5264" w14:textId="77777777" w:rsidR="00F125DE" w:rsidRPr="00885682" w:rsidRDefault="00F125DE" w:rsidP="00F125DE">
      <w:pPr>
        <w:rPr>
          <w:rFonts w:ascii="Trebuchet MS" w:hAnsi="Trebuchet MS"/>
        </w:rPr>
      </w:pPr>
    </w:p>
    <w:p w14:paraId="010798C1" w14:textId="77777777" w:rsidR="00F125DE" w:rsidRPr="00885682" w:rsidRDefault="00F125DE" w:rsidP="00F125DE">
      <w:pPr>
        <w:rPr>
          <w:rFonts w:ascii="Trebuchet MS" w:hAnsi="Trebuchet MS"/>
        </w:rPr>
      </w:pPr>
    </w:p>
    <w:p w14:paraId="1B7BD019" w14:textId="77777777" w:rsidR="00F125DE" w:rsidRPr="00885682" w:rsidRDefault="00F125DE" w:rsidP="00F125DE">
      <w:pPr>
        <w:rPr>
          <w:rFonts w:ascii="Trebuchet MS" w:hAnsi="Trebuchet MS"/>
        </w:rPr>
      </w:pPr>
    </w:p>
    <w:p w14:paraId="77EB1A75" w14:textId="77777777" w:rsidR="00F125DE" w:rsidRPr="00885682" w:rsidRDefault="00F125DE" w:rsidP="00F125DE">
      <w:pPr>
        <w:rPr>
          <w:rFonts w:ascii="Trebuchet MS" w:hAnsi="Trebuchet MS"/>
        </w:rPr>
      </w:pPr>
    </w:p>
    <w:p w14:paraId="1162FBDF" w14:textId="77777777" w:rsidR="00F125DE" w:rsidRPr="00885682" w:rsidRDefault="00F125DE" w:rsidP="00F125DE">
      <w:pPr>
        <w:rPr>
          <w:rFonts w:ascii="Trebuchet MS" w:hAnsi="Trebuchet MS"/>
        </w:rPr>
      </w:pPr>
    </w:p>
    <w:p w14:paraId="1D655163" w14:textId="77777777" w:rsidR="00F125DE" w:rsidRPr="00885682" w:rsidRDefault="00F125DE" w:rsidP="00F125DE">
      <w:pPr>
        <w:rPr>
          <w:rFonts w:ascii="Trebuchet MS" w:hAnsi="Trebuchet MS"/>
        </w:rPr>
      </w:pPr>
    </w:p>
    <w:p w14:paraId="52EFFF5B" w14:textId="77777777" w:rsidR="00F125DE" w:rsidRPr="00885682" w:rsidRDefault="00F125DE" w:rsidP="00F125DE">
      <w:pPr>
        <w:rPr>
          <w:rFonts w:ascii="Trebuchet MS" w:hAnsi="Trebuchet MS"/>
        </w:rPr>
      </w:pPr>
    </w:p>
    <w:p w14:paraId="5C242F55" w14:textId="77777777" w:rsidR="00F125DE" w:rsidRPr="00885682" w:rsidRDefault="00F125DE" w:rsidP="00F125DE">
      <w:pPr>
        <w:rPr>
          <w:rFonts w:ascii="Trebuchet MS" w:hAnsi="Trebuchet MS"/>
        </w:rPr>
      </w:pPr>
    </w:p>
    <w:p w14:paraId="7338B195" w14:textId="77777777" w:rsidR="00F125DE" w:rsidRPr="00885682" w:rsidRDefault="00F125DE" w:rsidP="00F125DE">
      <w:pPr>
        <w:rPr>
          <w:rFonts w:ascii="Trebuchet MS" w:hAnsi="Trebuchet MS"/>
        </w:rPr>
      </w:pPr>
    </w:p>
    <w:p w14:paraId="61019BEF" w14:textId="77777777" w:rsidR="00F125DE" w:rsidRPr="00885682" w:rsidRDefault="00F125DE" w:rsidP="00F125DE">
      <w:pPr>
        <w:rPr>
          <w:rFonts w:ascii="Trebuchet MS" w:hAnsi="Trebuchet MS"/>
        </w:rPr>
      </w:pPr>
    </w:p>
    <w:p w14:paraId="15C814F1" w14:textId="77777777" w:rsidR="00F125DE" w:rsidRPr="00885682" w:rsidRDefault="00F125DE" w:rsidP="00F125DE">
      <w:pPr>
        <w:pStyle w:val="Titre1"/>
        <w:rPr>
          <w:rFonts w:ascii="Trebuchet MS" w:hAnsi="Trebuchet MS"/>
          <w:noProof/>
          <w:u w:val="single"/>
        </w:rPr>
      </w:pPr>
    </w:p>
    <w:p w14:paraId="37D8115B" w14:textId="77777777" w:rsidR="00F125DE" w:rsidRPr="00885682" w:rsidRDefault="00F125DE" w:rsidP="00F125DE">
      <w:pPr>
        <w:rPr>
          <w:rFonts w:ascii="Trebuchet MS" w:hAnsi="Trebuchet MS"/>
        </w:rPr>
      </w:pPr>
    </w:p>
    <w:p w14:paraId="771EA58C" w14:textId="77777777" w:rsidR="00F125DE" w:rsidRPr="00885682" w:rsidRDefault="00F125DE" w:rsidP="00F125DE">
      <w:pPr>
        <w:rPr>
          <w:rFonts w:ascii="Trebuchet MS" w:hAnsi="Trebuchet MS"/>
        </w:rPr>
      </w:pPr>
    </w:p>
    <w:p w14:paraId="6DC1F5BA" w14:textId="77777777" w:rsidR="00F125DE" w:rsidRPr="00885682" w:rsidRDefault="00F125DE" w:rsidP="00F125DE">
      <w:pPr>
        <w:rPr>
          <w:rFonts w:ascii="Trebuchet MS" w:hAnsi="Trebuchet MS"/>
        </w:rPr>
      </w:pPr>
    </w:p>
    <w:p w14:paraId="54444A98" w14:textId="77777777" w:rsidR="00F125DE" w:rsidRPr="00885682" w:rsidRDefault="00F125DE" w:rsidP="00F125DE">
      <w:pPr>
        <w:rPr>
          <w:rFonts w:ascii="Trebuchet MS" w:hAnsi="Trebuchet MS"/>
          <w:b/>
          <w:sz w:val="28"/>
          <w:lang w:eastAsia="en-US"/>
        </w:rPr>
      </w:pPr>
      <w:r w:rsidRPr="00885682">
        <w:rPr>
          <w:rFonts w:ascii="Trebuchet MS" w:eastAsia="Calibri" w:hAnsi="Trebuchet MS"/>
          <w:b/>
          <w:sz w:val="28"/>
        </w:rPr>
        <w:lastRenderedPageBreak/>
        <w:t xml:space="preserve">Sommaire </w:t>
      </w:r>
    </w:p>
    <w:p w14:paraId="5AEE96C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 DISPOSITIONS GENERALITES </w:t>
      </w:r>
    </w:p>
    <w:p w14:paraId="0E1AA61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I1 : Objet </w:t>
      </w:r>
    </w:p>
    <w:p w14:paraId="2F634FE6"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 2 : Etendu des prestations </w:t>
      </w:r>
    </w:p>
    <w:p w14:paraId="0FFCE839" w14:textId="77777777" w:rsidR="00F125DE" w:rsidRPr="00885682" w:rsidRDefault="00F125DE" w:rsidP="00F125DE">
      <w:pPr>
        <w:rPr>
          <w:rFonts w:ascii="Trebuchet MS" w:eastAsia="Calibri" w:hAnsi="Trebuchet MS"/>
        </w:rPr>
      </w:pPr>
      <w:r w:rsidRPr="00885682">
        <w:rPr>
          <w:rFonts w:ascii="Trebuchet MS" w:eastAsia="Calibri" w:hAnsi="Trebuchet MS"/>
        </w:rPr>
        <w:t>I.3- Description des ouvrages</w:t>
      </w:r>
    </w:p>
    <w:p w14:paraId="746598F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 SPECIFICATIONS TECHNIQUES PARTICULIERES </w:t>
      </w:r>
    </w:p>
    <w:p w14:paraId="78AB0A4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II.1 Conformité aux normes </w:t>
      </w:r>
    </w:p>
    <w:p w14:paraId="54B66D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 Caractéristiques des matériaux </w:t>
      </w:r>
    </w:p>
    <w:p w14:paraId="7590155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II.2.1- Tuyaux PVC </w:t>
      </w:r>
    </w:p>
    <w:p w14:paraId="3390377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II.2.2- Agrégats </w:t>
      </w:r>
    </w:p>
    <w:p w14:paraId="3EAC0620"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II.2.3- Ciment </w:t>
      </w:r>
    </w:p>
    <w:p w14:paraId="6873E12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II.2.4- Armature </w:t>
      </w:r>
    </w:p>
    <w:p w14:paraId="4092563C" w14:textId="77777777" w:rsidR="00F125DE" w:rsidRPr="00885682" w:rsidRDefault="00F125DE" w:rsidP="00F125DE">
      <w:pPr>
        <w:rPr>
          <w:rFonts w:ascii="Trebuchet MS" w:eastAsia="Calibri" w:hAnsi="Trebuchet MS"/>
        </w:rPr>
      </w:pPr>
      <w:r w:rsidRPr="00885682">
        <w:rPr>
          <w:rFonts w:ascii="Trebuchet MS" w:eastAsia="Calibri" w:hAnsi="Trebuchet MS"/>
        </w:rPr>
        <w:t>II.2.5 – Eau de Gâchage</w:t>
      </w:r>
    </w:p>
    <w:p w14:paraId="4903224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 Dosage de bétons et mortiers </w:t>
      </w:r>
    </w:p>
    <w:p w14:paraId="1847AA0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II.3.1- Dosage des bétons </w:t>
      </w:r>
    </w:p>
    <w:p w14:paraId="1052C861" w14:textId="77777777" w:rsidR="00F125DE" w:rsidRPr="00885682" w:rsidRDefault="00F125DE" w:rsidP="00F125DE">
      <w:pPr>
        <w:rPr>
          <w:rFonts w:ascii="Trebuchet MS" w:eastAsia="Calibri" w:hAnsi="Trebuchet MS"/>
        </w:rPr>
      </w:pPr>
      <w:r w:rsidRPr="00885682">
        <w:rPr>
          <w:rFonts w:ascii="Trebuchet MS" w:eastAsia="Calibri" w:hAnsi="Trebuchet MS"/>
        </w:rPr>
        <w:t>II.3.2- Dosage des mortiers et des enduits</w:t>
      </w:r>
    </w:p>
    <w:p w14:paraId="52DDF20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II.3.3 –Maçonnerie et Elévation  </w:t>
      </w:r>
    </w:p>
    <w:p w14:paraId="279BBB2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II.4 Fabrication du « laitier » de ciment pour cimentation </w:t>
      </w:r>
    </w:p>
    <w:p w14:paraId="1C66DC1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 Fourniture de la pompe immergée </w:t>
      </w:r>
    </w:p>
    <w:p w14:paraId="31166F45" w14:textId="77777777" w:rsidR="00F125DE" w:rsidRPr="00885682" w:rsidRDefault="00F125DE" w:rsidP="00F125DE">
      <w:pPr>
        <w:rPr>
          <w:rFonts w:ascii="Trebuchet MS" w:eastAsia="Calibri" w:hAnsi="Trebuchet MS"/>
        </w:rPr>
      </w:pPr>
      <w:r w:rsidRPr="00885682">
        <w:rPr>
          <w:rFonts w:ascii="Trebuchet MS" w:eastAsia="Calibri" w:hAnsi="Trebuchet MS"/>
        </w:rPr>
        <w:t>II.5.1- Provenance et type de pompe</w:t>
      </w:r>
    </w:p>
    <w:p w14:paraId="44B768C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II.5.2- Performance attendues des pompes </w:t>
      </w:r>
    </w:p>
    <w:p w14:paraId="4B3B9BC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II.5.3- Service après-vente </w:t>
      </w:r>
    </w:p>
    <w:p w14:paraId="48D3A99C" w14:textId="77777777" w:rsidR="00F125DE" w:rsidRPr="00885682" w:rsidRDefault="00F125DE" w:rsidP="00F125DE">
      <w:pPr>
        <w:rPr>
          <w:rFonts w:ascii="Trebuchet MS" w:eastAsia="Calibri" w:hAnsi="Trebuchet MS"/>
        </w:rPr>
      </w:pPr>
      <w:r w:rsidRPr="00885682">
        <w:rPr>
          <w:rFonts w:ascii="Trebuchet MS" w:eastAsia="Calibri" w:hAnsi="Trebuchet MS"/>
        </w:rPr>
        <w:t>II.6 - Réception technique de conformité des Fournitures</w:t>
      </w:r>
    </w:p>
    <w:p w14:paraId="7B1EA5BA" w14:textId="77777777" w:rsidR="00F125DE" w:rsidRPr="00885682" w:rsidRDefault="00F125DE" w:rsidP="00F125DE">
      <w:pPr>
        <w:rPr>
          <w:rFonts w:ascii="Trebuchet MS" w:eastAsia="Calibri" w:hAnsi="Trebuchet MS"/>
        </w:rPr>
      </w:pPr>
      <w:r w:rsidRPr="00885682">
        <w:rPr>
          <w:rFonts w:ascii="Trebuchet MS" w:eastAsia="Calibri" w:hAnsi="Trebuchet MS"/>
        </w:rPr>
        <w:t>II.6.1 - Pour les tubes PVC (y compris les crépines).</w:t>
      </w:r>
    </w:p>
    <w:p w14:paraId="61C8CB87" w14:textId="77777777" w:rsidR="00F125DE" w:rsidRPr="00885682" w:rsidRDefault="00F125DE" w:rsidP="00F125DE">
      <w:pPr>
        <w:rPr>
          <w:rFonts w:ascii="Trebuchet MS" w:eastAsia="Calibri" w:hAnsi="Trebuchet MS"/>
        </w:rPr>
      </w:pPr>
      <w:r w:rsidRPr="00885682">
        <w:rPr>
          <w:rFonts w:ascii="Trebuchet MS" w:eastAsia="Calibri" w:hAnsi="Trebuchet MS"/>
        </w:rPr>
        <w:t>II.6.2 - Pour la pompe immergée</w:t>
      </w:r>
    </w:p>
    <w:p w14:paraId="6F34D6BA" w14:textId="77777777" w:rsidR="00F125DE" w:rsidRPr="00885682" w:rsidRDefault="00F125DE" w:rsidP="00F125DE">
      <w:pPr>
        <w:rPr>
          <w:rFonts w:ascii="Trebuchet MS" w:eastAsia="Calibri" w:hAnsi="Trebuchet MS"/>
        </w:rPr>
      </w:pPr>
      <w:r w:rsidRPr="00885682">
        <w:rPr>
          <w:rFonts w:ascii="Trebuchet MS" w:eastAsia="Calibri" w:hAnsi="Trebuchet MS"/>
        </w:rPr>
        <w:t>II.6.3- Pour les plaques solaires</w:t>
      </w:r>
    </w:p>
    <w:p w14:paraId="591E91D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II.7 - Prévention des obstructions, colmatages, et incrustations des forages </w:t>
      </w:r>
    </w:p>
    <w:p w14:paraId="04CE7B2B" w14:textId="77777777" w:rsidR="00F125DE" w:rsidRPr="00885682" w:rsidRDefault="00F125DE" w:rsidP="00F125DE">
      <w:pPr>
        <w:rPr>
          <w:rFonts w:ascii="Trebuchet MS" w:eastAsia="Calibri" w:hAnsi="Trebuchet MS"/>
        </w:rPr>
      </w:pPr>
      <w:r w:rsidRPr="00885682">
        <w:rPr>
          <w:rFonts w:ascii="Trebuchet MS" w:eastAsia="Calibri" w:hAnsi="Trebuchet MS"/>
        </w:rPr>
        <w:t>II.8 - Programme d’exécution, suivi et contrôle des travaux</w:t>
      </w:r>
    </w:p>
    <w:p w14:paraId="0057D6B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II.8.1 - Programme d’exécution </w:t>
      </w:r>
    </w:p>
    <w:p w14:paraId="44D5303A" w14:textId="77777777" w:rsidR="00F125DE" w:rsidRPr="00885682" w:rsidRDefault="00F125DE" w:rsidP="00F125DE">
      <w:pPr>
        <w:rPr>
          <w:rFonts w:ascii="Trebuchet MS" w:eastAsia="Calibri" w:hAnsi="Trebuchet MS"/>
        </w:rPr>
      </w:pPr>
      <w:r w:rsidRPr="00885682">
        <w:rPr>
          <w:rFonts w:ascii="Trebuchet MS" w:eastAsia="Calibri" w:hAnsi="Trebuchet MS"/>
        </w:rPr>
        <w:t>II.8.2 - Suivi et contrôle des chantiers</w:t>
      </w:r>
    </w:p>
    <w:p w14:paraId="41A803AD" w14:textId="77777777" w:rsidR="00F125DE" w:rsidRPr="00885682" w:rsidRDefault="00F125DE" w:rsidP="00F125DE">
      <w:pPr>
        <w:rPr>
          <w:rFonts w:ascii="Trebuchet MS" w:eastAsia="Calibri" w:hAnsi="Trebuchet MS"/>
        </w:rPr>
      </w:pPr>
      <w:r w:rsidRPr="00885682">
        <w:rPr>
          <w:rFonts w:ascii="Trebuchet MS" w:eastAsia="Calibri" w:hAnsi="Trebuchet MS"/>
        </w:rPr>
        <w:t>II.8.3 – Le journal de chantier</w:t>
      </w:r>
    </w:p>
    <w:p w14:paraId="65A1ED92" w14:textId="77777777" w:rsidR="00F125DE" w:rsidRPr="00885682" w:rsidRDefault="00F125DE" w:rsidP="00F125DE">
      <w:pPr>
        <w:rPr>
          <w:rFonts w:ascii="Trebuchet MS" w:eastAsia="Calibri" w:hAnsi="Trebuchet MS"/>
        </w:rPr>
      </w:pPr>
    </w:p>
    <w:p w14:paraId="1023DF3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III- DESCRIPTION DES PRESTATIONS </w:t>
      </w:r>
    </w:p>
    <w:p w14:paraId="4B363CE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 Etudes géophysiques </w:t>
      </w:r>
    </w:p>
    <w:p w14:paraId="7ACA7B0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III.1.1 - Les reconnaissances et études hydrogéologiques </w:t>
      </w:r>
    </w:p>
    <w:p w14:paraId="44DE759D" w14:textId="77777777" w:rsidR="00F125DE" w:rsidRPr="00885682" w:rsidRDefault="00F125DE" w:rsidP="00F125DE">
      <w:pPr>
        <w:rPr>
          <w:rFonts w:ascii="Trebuchet MS" w:eastAsia="Calibri" w:hAnsi="Trebuchet MS"/>
        </w:rPr>
      </w:pPr>
      <w:r w:rsidRPr="00885682">
        <w:rPr>
          <w:rFonts w:ascii="Trebuchet MS" w:eastAsia="Calibri" w:hAnsi="Trebuchet MS"/>
        </w:rPr>
        <w:t>III.1.2 – Les sondages électriques</w:t>
      </w:r>
    </w:p>
    <w:p w14:paraId="2552D92F" w14:textId="77777777" w:rsidR="00F125DE" w:rsidRPr="00885682" w:rsidRDefault="00F125DE" w:rsidP="00F125DE">
      <w:pPr>
        <w:rPr>
          <w:rFonts w:ascii="Trebuchet MS" w:eastAsia="Calibri" w:hAnsi="Trebuchet MS"/>
        </w:rPr>
      </w:pPr>
      <w:r w:rsidRPr="00885682">
        <w:rPr>
          <w:rFonts w:ascii="Trebuchet MS" w:eastAsia="Calibri" w:hAnsi="Trebuchet MS"/>
        </w:rPr>
        <w:t>III.1.3 - Implantations des points favorables aux forages productifs.</w:t>
      </w:r>
    </w:p>
    <w:p w14:paraId="7662AF0C" w14:textId="77777777" w:rsidR="00F125DE" w:rsidRPr="00885682" w:rsidRDefault="00F125DE" w:rsidP="00F125DE">
      <w:pPr>
        <w:rPr>
          <w:rFonts w:ascii="Trebuchet MS" w:eastAsia="Calibri" w:hAnsi="Trebuchet MS"/>
        </w:rPr>
      </w:pPr>
      <w:r w:rsidRPr="00885682">
        <w:rPr>
          <w:rFonts w:ascii="Trebuchet MS" w:eastAsia="Calibri" w:hAnsi="Trebuchet MS"/>
        </w:rPr>
        <w:t>III.2 Description des travaux de forage</w:t>
      </w:r>
    </w:p>
    <w:p w14:paraId="42E24A6F" w14:textId="77777777" w:rsidR="00F125DE" w:rsidRPr="00885682" w:rsidRDefault="00F125DE" w:rsidP="00F125DE">
      <w:pPr>
        <w:rPr>
          <w:rFonts w:ascii="Trebuchet MS" w:eastAsia="Calibri" w:hAnsi="Trebuchet MS"/>
        </w:rPr>
      </w:pPr>
      <w:r w:rsidRPr="00885682">
        <w:rPr>
          <w:rFonts w:ascii="Trebuchet MS" w:eastAsia="Calibri" w:hAnsi="Trebuchet MS"/>
        </w:rPr>
        <w:t>III.2.1 - Implantation de l’ouvrage</w:t>
      </w:r>
    </w:p>
    <w:p w14:paraId="7E4E4D87"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III.2.2 - Mobilisation et installation de chantier </w:t>
      </w:r>
    </w:p>
    <w:p w14:paraId="1D011FA4"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III.2.3 - Le fonçage </w:t>
      </w:r>
    </w:p>
    <w:p w14:paraId="4F27AA1F"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III.2.4 - L’équipement du forage </w:t>
      </w:r>
    </w:p>
    <w:p w14:paraId="3FB655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III.2.5 - Le développement et l’essai de pompage </w:t>
      </w:r>
    </w:p>
    <w:p w14:paraId="50F7511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III.3 - Exécution de la borne fontaine </w:t>
      </w:r>
    </w:p>
    <w:p w14:paraId="3AEDF4A9" w14:textId="77777777" w:rsidR="00F125DE" w:rsidRPr="00885682" w:rsidRDefault="00F125DE" w:rsidP="00F125DE">
      <w:pPr>
        <w:rPr>
          <w:rFonts w:ascii="Trebuchet MS" w:eastAsia="Calibri" w:hAnsi="Trebuchet MS"/>
        </w:rPr>
      </w:pPr>
      <w:r w:rsidRPr="00885682">
        <w:rPr>
          <w:rFonts w:ascii="Trebuchet MS" w:eastAsia="Calibri" w:hAnsi="Trebuchet MS"/>
        </w:rPr>
        <w:t>III.4- Exécution du château d’eau et de la salle de commande</w:t>
      </w:r>
    </w:p>
    <w:p w14:paraId="55CFB80F" w14:textId="77777777" w:rsidR="00F125DE" w:rsidRPr="00885682" w:rsidRDefault="00F125DE" w:rsidP="00F125DE">
      <w:pPr>
        <w:rPr>
          <w:rFonts w:ascii="Trebuchet MS" w:eastAsia="Calibri" w:hAnsi="Trebuchet MS"/>
        </w:rPr>
      </w:pPr>
      <w:r w:rsidRPr="00885682">
        <w:rPr>
          <w:rFonts w:ascii="Trebuchet MS" w:eastAsia="Calibri" w:hAnsi="Trebuchet MS"/>
        </w:rPr>
        <w:t>III.5- Pose des plaques solaires</w:t>
      </w:r>
    </w:p>
    <w:p w14:paraId="1CD4E7ED" w14:textId="77777777" w:rsidR="00F125DE" w:rsidRPr="00885682" w:rsidRDefault="00F125DE" w:rsidP="00F125DE">
      <w:pPr>
        <w:rPr>
          <w:rFonts w:ascii="Trebuchet MS" w:eastAsia="Calibri" w:hAnsi="Trebuchet MS"/>
        </w:rPr>
      </w:pPr>
      <w:r w:rsidRPr="00885682">
        <w:rPr>
          <w:rFonts w:ascii="Trebuchet MS" w:eastAsia="Calibri" w:hAnsi="Trebuchet MS"/>
        </w:rPr>
        <w:t>III.6- Mise en service</w:t>
      </w:r>
    </w:p>
    <w:p w14:paraId="2ED225B9" w14:textId="77777777" w:rsidR="00F125DE" w:rsidRPr="00885682" w:rsidRDefault="00F125DE" w:rsidP="00F125DE">
      <w:pPr>
        <w:rPr>
          <w:rFonts w:ascii="Trebuchet MS" w:eastAsia="Calibri" w:hAnsi="Trebuchet MS"/>
        </w:rPr>
      </w:pPr>
      <w:r w:rsidRPr="00885682">
        <w:rPr>
          <w:rFonts w:ascii="Trebuchet MS" w:eastAsia="Calibri" w:hAnsi="Trebuchet MS"/>
        </w:rPr>
        <w:lastRenderedPageBreak/>
        <w:t>CHAPITRE IV. PRISE EN COMPTE DES ASPECTS SOCIO ENVIRONNEMENTAUX (CAHIER DE CLAUSES SOCIO-ENVIRONNEMENTALES)</w:t>
      </w:r>
    </w:p>
    <w:p w14:paraId="4EFDEDA4" w14:textId="77777777" w:rsidR="00F125DE" w:rsidRPr="00885682" w:rsidRDefault="00F125DE" w:rsidP="00F125DE">
      <w:pPr>
        <w:rPr>
          <w:rFonts w:ascii="Trebuchet MS" w:eastAsia="Calibri" w:hAnsi="Trebuchet MS"/>
        </w:rPr>
      </w:pPr>
      <w:r w:rsidRPr="00885682">
        <w:rPr>
          <w:rFonts w:ascii="Trebuchet MS" w:eastAsia="Calibri" w:hAnsi="Trebuchet MS"/>
        </w:rPr>
        <w:t>IV.1. PRISE EN COMPTE DES ASPECTS SOCIO ENVIRONNEMENTAUX</w:t>
      </w:r>
      <w:r w:rsidRPr="00885682">
        <w:rPr>
          <w:rFonts w:ascii="Trebuchet MS" w:eastAsia="Calibri" w:hAnsi="Trebuchet MS"/>
        </w:rPr>
        <w:tab/>
      </w:r>
    </w:p>
    <w:p w14:paraId="7E9298B2" w14:textId="77777777" w:rsidR="00F125DE" w:rsidRPr="00885682" w:rsidRDefault="00F125DE" w:rsidP="00F125DE">
      <w:pPr>
        <w:rPr>
          <w:rFonts w:ascii="Trebuchet MS" w:eastAsia="Calibri" w:hAnsi="Trebuchet MS"/>
        </w:rPr>
      </w:pPr>
      <w:r w:rsidRPr="00885682">
        <w:rPr>
          <w:rFonts w:ascii="Trebuchet MS" w:eastAsia="Calibri" w:hAnsi="Trebuchet MS"/>
        </w:rPr>
        <w:t>IV.1.1. Plan de gestion des mesures socio-environnementales</w:t>
      </w:r>
      <w:r w:rsidRPr="00885682">
        <w:rPr>
          <w:rFonts w:ascii="Trebuchet MS" w:eastAsia="Calibri" w:hAnsi="Trebuchet MS"/>
        </w:rPr>
        <w:tab/>
      </w:r>
    </w:p>
    <w:p w14:paraId="58F8E8FC" w14:textId="77777777" w:rsidR="00F125DE" w:rsidRPr="00885682" w:rsidRDefault="00F125DE" w:rsidP="00F125DE">
      <w:pPr>
        <w:rPr>
          <w:rFonts w:ascii="Trebuchet MS" w:eastAsia="Calibri" w:hAnsi="Trebuchet MS"/>
        </w:rPr>
      </w:pPr>
      <w:r w:rsidRPr="00885682">
        <w:rPr>
          <w:rFonts w:ascii="Trebuchet MS" w:eastAsia="Calibri" w:hAnsi="Trebuchet MS"/>
        </w:rPr>
        <w:t>IV.1.2. Rapport technique de fin des travaux</w:t>
      </w:r>
      <w:r w:rsidRPr="00885682">
        <w:rPr>
          <w:rFonts w:ascii="Trebuchet MS" w:eastAsia="Calibri" w:hAnsi="Trebuchet MS"/>
        </w:rPr>
        <w:tab/>
      </w:r>
    </w:p>
    <w:p w14:paraId="600F0335" w14:textId="77777777" w:rsidR="00F125DE" w:rsidRPr="00885682" w:rsidRDefault="00F125DE" w:rsidP="00F125DE">
      <w:pPr>
        <w:rPr>
          <w:rFonts w:ascii="Trebuchet MS" w:eastAsia="Calibri" w:hAnsi="Trebuchet MS"/>
        </w:rPr>
      </w:pPr>
      <w:r w:rsidRPr="00885682">
        <w:rPr>
          <w:rFonts w:ascii="Trebuchet MS" w:eastAsia="Calibri" w:hAnsi="Trebuchet MS"/>
        </w:rPr>
        <w:t>IV.1.3. État des lieux du site et catégorisation du microprojet</w:t>
      </w:r>
    </w:p>
    <w:p w14:paraId="3AFAE52A" w14:textId="77777777" w:rsidR="00F125DE" w:rsidRPr="00885682" w:rsidRDefault="00F125DE" w:rsidP="00F125DE">
      <w:pPr>
        <w:rPr>
          <w:rFonts w:ascii="Trebuchet MS" w:eastAsia="Calibri" w:hAnsi="Trebuchet MS"/>
        </w:rPr>
      </w:pPr>
      <w:r w:rsidRPr="00885682">
        <w:rPr>
          <w:rFonts w:ascii="Trebuchet MS" w:eastAsia="Calibri" w:hAnsi="Trebuchet MS"/>
        </w:rPr>
        <w:t>IV.1.4. Estimation des impacts socio-environnementaux du microprojet</w:t>
      </w:r>
    </w:p>
    <w:p w14:paraId="46365F17" w14:textId="77777777" w:rsidR="00F125DE" w:rsidRPr="00885682" w:rsidRDefault="00F125DE" w:rsidP="00F125DE">
      <w:pPr>
        <w:rPr>
          <w:rFonts w:ascii="Trebuchet MS" w:eastAsia="Calibri" w:hAnsi="Trebuchet MS"/>
        </w:rPr>
      </w:pPr>
      <w:r w:rsidRPr="00885682">
        <w:rPr>
          <w:rFonts w:ascii="Trebuchet MS" w:eastAsia="Calibri" w:hAnsi="Trebuchet MS"/>
        </w:rPr>
        <w:t>IV.1.5. Plan de gestion environnementale du microprojet</w:t>
      </w:r>
      <w:r w:rsidRPr="00885682">
        <w:rPr>
          <w:rFonts w:ascii="Trebuchet MS" w:eastAsia="Calibri" w:hAnsi="Trebuchet MS"/>
        </w:rPr>
        <w:tab/>
      </w:r>
    </w:p>
    <w:p w14:paraId="2EEABF3C" w14:textId="77777777" w:rsidR="00F125DE" w:rsidRPr="00885682" w:rsidRDefault="00F125DE" w:rsidP="00F125DE">
      <w:pPr>
        <w:rPr>
          <w:rFonts w:ascii="Trebuchet MS" w:eastAsia="Calibri" w:hAnsi="Trebuchet MS"/>
          <w:lang w:eastAsia="en-US"/>
        </w:rPr>
      </w:pPr>
      <w:r w:rsidRPr="00885682">
        <w:rPr>
          <w:rFonts w:ascii="Trebuchet MS" w:eastAsia="Calibri" w:hAnsi="Trebuchet MS"/>
        </w:rPr>
        <w:t xml:space="preserve">         IV.1.6. Coût de mise en œuvre des mesures sociales et environnementales</w:t>
      </w:r>
    </w:p>
    <w:p w14:paraId="7EB73E61"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 : LABELISATION </w:t>
      </w:r>
    </w:p>
    <w:p w14:paraId="56E10A6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V.1. Plaque de Labellisation murale </w:t>
      </w:r>
    </w:p>
    <w:p w14:paraId="12599C64" w14:textId="77777777" w:rsidR="00F125DE" w:rsidRPr="00885682" w:rsidRDefault="00F125DE" w:rsidP="00F125DE">
      <w:pPr>
        <w:rPr>
          <w:rFonts w:ascii="Trebuchet MS" w:eastAsia="Calibri" w:hAnsi="Trebuchet MS"/>
        </w:rPr>
      </w:pPr>
      <w:r w:rsidRPr="00885682">
        <w:rPr>
          <w:rFonts w:ascii="Trebuchet MS" w:eastAsia="Calibri" w:hAnsi="Trebuchet MS"/>
        </w:rPr>
        <w:t>V.2. Panneau signalétique</w:t>
      </w:r>
    </w:p>
    <w:p w14:paraId="12D162ED" w14:textId="77777777" w:rsidR="00F125DE" w:rsidRPr="00885682" w:rsidRDefault="00F125DE" w:rsidP="00F125DE">
      <w:pPr>
        <w:rPr>
          <w:rFonts w:ascii="Trebuchet MS" w:eastAsia="Calibri" w:hAnsi="Trebuchet MS"/>
        </w:rPr>
      </w:pPr>
      <w:r w:rsidRPr="00885682">
        <w:rPr>
          <w:rFonts w:ascii="Trebuchet MS" w:eastAsia="Calibri" w:hAnsi="Trebuchet MS"/>
        </w:rPr>
        <w:t>V.3 Plaque d’identification du forage</w:t>
      </w:r>
    </w:p>
    <w:p w14:paraId="05CCD33A"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VI : RAPPORT D’ETUDES GEOPHYSIQUES ET D’EXECUTION DES TRAVAUX </w:t>
      </w:r>
    </w:p>
    <w:p w14:paraId="1DD0033B" w14:textId="77777777" w:rsidR="00F125DE" w:rsidRPr="00885682" w:rsidRDefault="00F125DE" w:rsidP="00F125DE">
      <w:pPr>
        <w:rPr>
          <w:rFonts w:ascii="Trebuchet MS" w:eastAsia="Calibri" w:hAnsi="Trebuchet MS"/>
        </w:rPr>
      </w:pPr>
      <w:r w:rsidRPr="00885682">
        <w:rPr>
          <w:rFonts w:ascii="Trebuchet MS" w:eastAsia="Calibri" w:hAnsi="Trebuchet MS"/>
        </w:rPr>
        <w:t>VI.1 - La présentation générale des travaux</w:t>
      </w:r>
    </w:p>
    <w:p w14:paraId="5018B9E3" w14:textId="77777777" w:rsidR="00F125DE" w:rsidRPr="00885682" w:rsidRDefault="00F125DE" w:rsidP="00F125DE">
      <w:pPr>
        <w:rPr>
          <w:rFonts w:ascii="Trebuchet MS" w:eastAsia="Calibri" w:hAnsi="Trebuchet MS"/>
        </w:rPr>
      </w:pPr>
      <w:r w:rsidRPr="00885682">
        <w:rPr>
          <w:rFonts w:ascii="Trebuchet MS" w:eastAsia="Calibri" w:hAnsi="Trebuchet MS"/>
        </w:rPr>
        <w:t>VI.2 - Fiches techniques d’exécution (relevés et résultants)</w:t>
      </w:r>
    </w:p>
    <w:p w14:paraId="5FA00FEE" w14:textId="77777777" w:rsidR="00F125DE" w:rsidRPr="00885682" w:rsidRDefault="00F125DE" w:rsidP="00F125DE">
      <w:pPr>
        <w:rPr>
          <w:rFonts w:ascii="Trebuchet MS" w:eastAsia="Calibri" w:hAnsi="Trebuchet MS"/>
        </w:rPr>
      </w:pPr>
    </w:p>
    <w:p w14:paraId="1A900ED4" w14:textId="77777777" w:rsidR="00F125DE" w:rsidRPr="00885682" w:rsidRDefault="00F125DE" w:rsidP="00F125DE">
      <w:pPr>
        <w:rPr>
          <w:rFonts w:ascii="Trebuchet MS" w:eastAsia="Calibri" w:hAnsi="Trebuchet MS"/>
        </w:rPr>
      </w:pPr>
    </w:p>
    <w:p w14:paraId="2395AE0A" w14:textId="77777777" w:rsidR="00F125DE" w:rsidRPr="00885682" w:rsidRDefault="00F125DE" w:rsidP="00F125DE">
      <w:pPr>
        <w:rPr>
          <w:rFonts w:ascii="Trebuchet MS" w:eastAsia="Calibri" w:hAnsi="Trebuchet MS"/>
        </w:rPr>
      </w:pPr>
    </w:p>
    <w:p w14:paraId="40427300" w14:textId="77777777" w:rsidR="00F125DE" w:rsidRPr="00885682" w:rsidRDefault="00F125DE" w:rsidP="00F125DE">
      <w:pPr>
        <w:rPr>
          <w:rFonts w:ascii="Trebuchet MS" w:eastAsia="Calibri" w:hAnsi="Trebuchet MS"/>
        </w:rPr>
      </w:pPr>
    </w:p>
    <w:p w14:paraId="504297C6" w14:textId="77777777" w:rsidR="00F125DE" w:rsidRPr="00885682" w:rsidRDefault="00F125DE" w:rsidP="00F125DE">
      <w:pPr>
        <w:rPr>
          <w:rFonts w:ascii="Trebuchet MS" w:eastAsia="Calibri" w:hAnsi="Trebuchet MS"/>
        </w:rPr>
      </w:pPr>
    </w:p>
    <w:p w14:paraId="25C5596D" w14:textId="77777777" w:rsidR="00F125DE" w:rsidRPr="00885682" w:rsidRDefault="00F125DE" w:rsidP="00F125DE">
      <w:pPr>
        <w:rPr>
          <w:rFonts w:ascii="Trebuchet MS" w:eastAsia="Calibri" w:hAnsi="Trebuchet MS"/>
        </w:rPr>
      </w:pPr>
    </w:p>
    <w:p w14:paraId="1F0483EA" w14:textId="77777777" w:rsidR="00F125DE" w:rsidRPr="00885682" w:rsidRDefault="00F125DE" w:rsidP="00F125DE">
      <w:pPr>
        <w:rPr>
          <w:rFonts w:ascii="Trebuchet MS" w:eastAsia="Calibri" w:hAnsi="Trebuchet MS"/>
        </w:rPr>
      </w:pPr>
    </w:p>
    <w:p w14:paraId="0B456F45" w14:textId="77777777" w:rsidR="00F125DE" w:rsidRPr="00885682" w:rsidRDefault="00F125DE" w:rsidP="00F125DE">
      <w:pPr>
        <w:rPr>
          <w:rFonts w:ascii="Trebuchet MS" w:eastAsia="Calibri" w:hAnsi="Trebuchet MS"/>
        </w:rPr>
      </w:pPr>
    </w:p>
    <w:p w14:paraId="01CA5395" w14:textId="77777777" w:rsidR="00F125DE" w:rsidRPr="00885682" w:rsidRDefault="00F125DE" w:rsidP="00F125DE">
      <w:pPr>
        <w:rPr>
          <w:rFonts w:ascii="Trebuchet MS" w:eastAsia="Calibri" w:hAnsi="Trebuchet MS"/>
        </w:rPr>
      </w:pPr>
    </w:p>
    <w:p w14:paraId="49F5205E" w14:textId="77777777" w:rsidR="00F125DE" w:rsidRPr="00885682" w:rsidRDefault="00F125DE" w:rsidP="00F125DE">
      <w:pPr>
        <w:rPr>
          <w:rFonts w:ascii="Trebuchet MS" w:eastAsia="Calibri" w:hAnsi="Trebuchet MS"/>
        </w:rPr>
      </w:pPr>
    </w:p>
    <w:p w14:paraId="5BE79A8E" w14:textId="77777777" w:rsidR="00F125DE" w:rsidRPr="00885682" w:rsidRDefault="00F125DE" w:rsidP="00F125DE">
      <w:pPr>
        <w:rPr>
          <w:rFonts w:ascii="Trebuchet MS" w:eastAsia="Calibri" w:hAnsi="Trebuchet MS"/>
        </w:rPr>
      </w:pPr>
    </w:p>
    <w:p w14:paraId="5F211359" w14:textId="77777777" w:rsidR="00F125DE" w:rsidRPr="00885682" w:rsidRDefault="00F125DE" w:rsidP="00F125DE">
      <w:pPr>
        <w:rPr>
          <w:rFonts w:ascii="Trebuchet MS" w:eastAsia="Calibri" w:hAnsi="Trebuchet MS"/>
        </w:rPr>
      </w:pPr>
    </w:p>
    <w:p w14:paraId="12F02E67" w14:textId="77777777" w:rsidR="00F125DE" w:rsidRPr="00885682" w:rsidRDefault="00F125DE" w:rsidP="00F125DE">
      <w:pPr>
        <w:rPr>
          <w:rFonts w:ascii="Trebuchet MS" w:eastAsia="Calibri" w:hAnsi="Trebuchet MS"/>
        </w:rPr>
      </w:pPr>
    </w:p>
    <w:p w14:paraId="2330DC91" w14:textId="77777777" w:rsidR="00F125DE" w:rsidRPr="00885682" w:rsidRDefault="00F125DE" w:rsidP="00F125DE">
      <w:pPr>
        <w:rPr>
          <w:rFonts w:ascii="Trebuchet MS" w:eastAsia="Calibri" w:hAnsi="Trebuchet MS"/>
        </w:rPr>
      </w:pPr>
    </w:p>
    <w:p w14:paraId="248A7487" w14:textId="77777777" w:rsidR="00F125DE" w:rsidRPr="00885682" w:rsidRDefault="00F125DE" w:rsidP="00F125DE">
      <w:pPr>
        <w:rPr>
          <w:rFonts w:ascii="Trebuchet MS" w:eastAsia="Calibri" w:hAnsi="Trebuchet MS"/>
        </w:rPr>
      </w:pPr>
    </w:p>
    <w:p w14:paraId="6EA52E51" w14:textId="77777777" w:rsidR="00F125DE" w:rsidRPr="00885682" w:rsidRDefault="00F125DE" w:rsidP="00F125DE">
      <w:pPr>
        <w:rPr>
          <w:rFonts w:ascii="Trebuchet MS" w:eastAsia="Calibri" w:hAnsi="Trebuchet MS"/>
        </w:rPr>
      </w:pPr>
    </w:p>
    <w:p w14:paraId="51EEBA02" w14:textId="77777777" w:rsidR="00F125DE" w:rsidRPr="00885682" w:rsidRDefault="00F125DE" w:rsidP="00F125DE">
      <w:pPr>
        <w:rPr>
          <w:rFonts w:ascii="Trebuchet MS" w:eastAsia="Calibri" w:hAnsi="Trebuchet MS"/>
        </w:rPr>
      </w:pPr>
    </w:p>
    <w:p w14:paraId="4E62BDCF" w14:textId="77777777" w:rsidR="00F125DE" w:rsidRPr="00885682" w:rsidRDefault="00F125DE" w:rsidP="00F125DE">
      <w:pPr>
        <w:rPr>
          <w:rFonts w:ascii="Trebuchet MS" w:eastAsia="Calibri" w:hAnsi="Trebuchet MS"/>
        </w:rPr>
      </w:pPr>
    </w:p>
    <w:p w14:paraId="3D189B4C" w14:textId="77777777" w:rsidR="00F125DE" w:rsidRPr="00885682" w:rsidRDefault="00F125DE" w:rsidP="00F125DE">
      <w:pPr>
        <w:rPr>
          <w:rFonts w:ascii="Trebuchet MS" w:eastAsia="Calibri" w:hAnsi="Trebuchet MS"/>
        </w:rPr>
      </w:pPr>
    </w:p>
    <w:p w14:paraId="740A7811" w14:textId="77777777" w:rsidR="00F125DE" w:rsidRPr="00885682" w:rsidRDefault="00F125DE" w:rsidP="00F125DE">
      <w:pPr>
        <w:rPr>
          <w:rFonts w:ascii="Trebuchet MS" w:eastAsia="Calibri" w:hAnsi="Trebuchet MS"/>
        </w:rPr>
      </w:pPr>
    </w:p>
    <w:p w14:paraId="50AD0CA0" w14:textId="77777777" w:rsidR="00F125DE" w:rsidRPr="00885682" w:rsidRDefault="00F125DE" w:rsidP="00F125DE">
      <w:pPr>
        <w:rPr>
          <w:rFonts w:ascii="Trebuchet MS" w:eastAsia="Calibri" w:hAnsi="Trebuchet MS"/>
        </w:rPr>
      </w:pPr>
    </w:p>
    <w:p w14:paraId="19CA37E9" w14:textId="77777777" w:rsidR="00F125DE" w:rsidRPr="00885682" w:rsidRDefault="00F125DE" w:rsidP="00F125DE">
      <w:pPr>
        <w:rPr>
          <w:rFonts w:ascii="Trebuchet MS" w:eastAsia="Calibri" w:hAnsi="Trebuchet MS"/>
        </w:rPr>
      </w:pPr>
    </w:p>
    <w:p w14:paraId="7DCF9AB1" w14:textId="77777777" w:rsidR="00F125DE" w:rsidRPr="00885682" w:rsidRDefault="00F125DE" w:rsidP="00F125DE">
      <w:pPr>
        <w:rPr>
          <w:rFonts w:ascii="Trebuchet MS" w:eastAsia="Calibri" w:hAnsi="Trebuchet MS"/>
        </w:rPr>
      </w:pPr>
    </w:p>
    <w:p w14:paraId="206E6938" w14:textId="77777777" w:rsidR="00F125DE" w:rsidRPr="00885682" w:rsidRDefault="00F125DE" w:rsidP="00F125DE">
      <w:pPr>
        <w:rPr>
          <w:rFonts w:ascii="Trebuchet MS" w:eastAsia="Calibri" w:hAnsi="Trebuchet MS"/>
        </w:rPr>
      </w:pPr>
    </w:p>
    <w:p w14:paraId="46C758FE" w14:textId="77777777" w:rsidR="00F125DE" w:rsidRPr="00885682" w:rsidRDefault="00F125DE" w:rsidP="00F125DE">
      <w:pPr>
        <w:rPr>
          <w:rFonts w:ascii="Trebuchet MS" w:eastAsia="Calibri" w:hAnsi="Trebuchet MS"/>
        </w:rPr>
      </w:pPr>
    </w:p>
    <w:p w14:paraId="68ADE555" w14:textId="77777777" w:rsidR="00F125DE" w:rsidRPr="00885682" w:rsidRDefault="00F125DE" w:rsidP="00F125DE">
      <w:pPr>
        <w:rPr>
          <w:rFonts w:ascii="Trebuchet MS" w:eastAsia="Calibri" w:hAnsi="Trebuchet MS"/>
        </w:rPr>
      </w:pPr>
    </w:p>
    <w:p w14:paraId="7243DEA5" w14:textId="77777777" w:rsidR="00F125DE" w:rsidRPr="00885682" w:rsidRDefault="00F125DE" w:rsidP="00F125DE">
      <w:pPr>
        <w:rPr>
          <w:rFonts w:ascii="Trebuchet MS" w:eastAsia="Calibri" w:hAnsi="Trebuchet MS"/>
        </w:rPr>
      </w:pPr>
    </w:p>
    <w:p w14:paraId="30C147F1" w14:textId="77777777" w:rsidR="00F125DE" w:rsidRPr="00885682" w:rsidRDefault="00F125DE" w:rsidP="00F125DE">
      <w:pPr>
        <w:rPr>
          <w:rFonts w:ascii="Trebuchet MS" w:eastAsia="Calibri" w:hAnsi="Trebuchet MS"/>
        </w:rPr>
      </w:pPr>
    </w:p>
    <w:p w14:paraId="01F1C6E4" w14:textId="77777777" w:rsidR="00F125DE" w:rsidRPr="00885682" w:rsidRDefault="00F125DE" w:rsidP="00F125DE">
      <w:pPr>
        <w:rPr>
          <w:rFonts w:ascii="Trebuchet MS" w:eastAsia="Calibri" w:hAnsi="Trebuchet MS"/>
        </w:rPr>
      </w:pPr>
    </w:p>
    <w:p w14:paraId="3367C03E" w14:textId="77777777" w:rsidR="00F125DE" w:rsidRPr="00885682" w:rsidRDefault="00F125DE" w:rsidP="00F125DE">
      <w:pPr>
        <w:rPr>
          <w:rFonts w:ascii="Trebuchet MS" w:eastAsia="Calibri" w:hAnsi="Trebuchet MS"/>
        </w:rPr>
      </w:pPr>
    </w:p>
    <w:p w14:paraId="2E46D2D5" w14:textId="77777777" w:rsidR="00F125DE" w:rsidRPr="00885682" w:rsidRDefault="00F125DE" w:rsidP="00F125DE">
      <w:pPr>
        <w:rPr>
          <w:rFonts w:ascii="Trebuchet MS" w:eastAsia="Calibri" w:hAnsi="Trebuchet MS"/>
        </w:rPr>
      </w:pPr>
    </w:p>
    <w:p w14:paraId="5E53A939" w14:textId="77777777" w:rsidR="00F125DE" w:rsidRPr="00885682" w:rsidRDefault="00F125DE" w:rsidP="00F125DE">
      <w:pPr>
        <w:rPr>
          <w:rFonts w:ascii="Trebuchet MS" w:eastAsia="Calibri" w:hAnsi="Trebuchet MS"/>
        </w:rPr>
      </w:pPr>
    </w:p>
    <w:p w14:paraId="4A8FC739"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DISPOSITIONS GENERALITES </w:t>
      </w:r>
    </w:p>
    <w:p w14:paraId="08DAB58B" w14:textId="77777777" w:rsidR="00F125DE" w:rsidRPr="00885682" w:rsidRDefault="00F125DE" w:rsidP="00F125DE">
      <w:pPr>
        <w:spacing w:line="276" w:lineRule="auto"/>
        <w:jc w:val="both"/>
        <w:rPr>
          <w:rFonts w:ascii="Trebuchet MS" w:eastAsia="Calibri" w:hAnsi="Trebuchet MS"/>
          <w:b/>
          <w:sz w:val="12"/>
          <w:szCs w:val="12"/>
        </w:rPr>
      </w:pPr>
    </w:p>
    <w:p w14:paraId="4973552F"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CHAPITRE I – DISPOSITIONS GENERALITES </w:t>
      </w:r>
    </w:p>
    <w:p w14:paraId="6897D50C"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I.1 - OBJET </w:t>
      </w:r>
    </w:p>
    <w:p w14:paraId="23D5198F" w14:textId="2BBBEAD6" w:rsidR="00F125DE" w:rsidRPr="00885682" w:rsidRDefault="00F125DE" w:rsidP="00F125DE">
      <w:pPr>
        <w:spacing w:line="276" w:lineRule="auto"/>
        <w:jc w:val="both"/>
        <w:rPr>
          <w:rFonts w:ascii="Trebuchet MS" w:hAnsi="Trebuchet MS" w:cs="Arial"/>
        </w:rPr>
      </w:pPr>
      <w:r w:rsidRPr="00885682">
        <w:rPr>
          <w:rFonts w:ascii="Trebuchet MS" w:eastAsia="Calibri" w:hAnsi="Trebuchet MS"/>
        </w:rPr>
        <w:t xml:space="preserve">Le présent cahier des spécifications techniques concerne la réalisation d’une mini alimentation en eau potable à Energie solaire, dans </w:t>
      </w:r>
      <w:r w:rsidR="00770768" w:rsidRPr="00885682">
        <w:rPr>
          <w:rFonts w:ascii="Trebuchet MS" w:eastAsia="Calibri" w:hAnsi="Trebuchet MS"/>
        </w:rPr>
        <w:t xml:space="preserve">la localité de </w:t>
      </w:r>
      <w:r w:rsidR="00770768" w:rsidRPr="00885682">
        <w:rPr>
          <w:rFonts w:ascii="Trebuchet MS" w:eastAsia="Calibri" w:hAnsi="Trebuchet MS"/>
          <w:b/>
        </w:rPr>
        <w:t>DABANA</w:t>
      </w:r>
      <w:r w:rsidRPr="00885682">
        <w:rPr>
          <w:rFonts w:ascii="Trebuchet MS" w:eastAsia="Calibri" w:hAnsi="Trebuchet MS"/>
          <w:b/>
        </w:rPr>
        <w:t xml:space="preserve">, Commune de </w:t>
      </w:r>
      <w:r w:rsidR="00770768" w:rsidRPr="00885682">
        <w:rPr>
          <w:rFonts w:ascii="Trebuchet MS" w:eastAsia="Calibri" w:hAnsi="Trebuchet MS"/>
          <w:b/>
        </w:rPr>
        <w:t>Gobo</w:t>
      </w:r>
      <w:r w:rsidRPr="00885682">
        <w:rPr>
          <w:rFonts w:ascii="Trebuchet MS" w:eastAsia="Calibri" w:hAnsi="Trebuchet MS"/>
          <w:b/>
        </w:rPr>
        <w:t>, du Département d</w:t>
      </w:r>
      <w:r w:rsidR="00770768" w:rsidRPr="00885682">
        <w:rPr>
          <w:rFonts w:ascii="Trebuchet MS" w:eastAsia="Calibri" w:hAnsi="Trebuchet MS"/>
          <w:b/>
        </w:rPr>
        <w:t>u Mayo-Danay</w:t>
      </w:r>
      <w:r w:rsidRPr="00885682">
        <w:rPr>
          <w:rFonts w:ascii="Trebuchet MS" w:eastAsia="Calibri" w:hAnsi="Trebuchet MS"/>
          <w:b/>
        </w:rPr>
        <w:t>, Région</w:t>
      </w:r>
      <w:r w:rsidR="00770768" w:rsidRPr="00885682">
        <w:rPr>
          <w:rFonts w:ascii="Trebuchet MS" w:eastAsia="Calibri" w:hAnsi="Trebuchet MS"/>
          <w:b/>
        </w:rPr>
        <w:t xml:space="preserve"> de l’Extrême-</w:t>
      </w:r>
      <w:r w:rsidRPr="00885682">
        <w:rPr>
          <w:rFonts w:ascii="Trebuchet MS" w:eastAsia="Calibri" w:hAnsi="Trebuchet MS"/>
          <w:b/>
        </w:rPr>
        <w:t>Nord</w:t>
      </w:r>
      <w:r w:rsidRPr="00885682">
        <w:rPr>
          <w:rFonts w:ascii="Trebuchet MS" w:eastAsia="Calibri" w:hAnsi="Trebuchet MS"/>
        </w:rPr>
        <w:t>, constituée d’un forage productif avec un débit nominal minimum de 3m</w:t>
      </w:r>
      <w:r w:rsidRPr="00885682">
        <w:rPr>
          <w:rFonts w:ascii="Trebuchet MS" w:eastAsia="Calibri" w:hAnsi="Trebuchet MS"/>
          <w:vertAlign w:val="superscript"/>
        </w:rPr>
        <w:t>3</w:t>
      </w:r>
      <w:r w:rsidRPr="00885682">
        <w:rPr>
          <w:rFonts w:ascii="Trebuchet MS" w:eastAsia="Calibri" w:hAnsi="Trebuchet MS"/>
        </w:rPr>
        <w:t xml:space="preserve">/h, </w:t>
      </w:r>
      <w:r w:rsidRPr="00885682">
        <w:rPr>
          <w:rFonts w:ascii="Trebuchet MS" w:hAnsi="Trebuchet MS" w:cs="Arial"/>
        </w:rPr>
        <w:t xml:space="preserve">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cs="Arial"/>
        </w:rPr>
        <w:t>, l’aménagement de 04 bornes fontaines à 04 robinets de puisage chacune avec puits perdu,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41424184" w14:textId="77777777" w:rsidR="00F125DE" w:rsidRPr="00885682" w:rsidRDefault="00F125DE" w:rsidP="00F125DE">
      <w:pPr>
        <w:tabs>
          <w:tab w:val="left" w:pos="2685"/>
        </w:tabs>
        <w:spacing w:line="276" w:lineRule="auto"/>
        <w:jc w:val="both"/>
        <w:rPr>
          <w:rFonts w:ascii="Trebuchet MS" w:eastAsia="Calibri" w:hAnsi="Trebuchet MS"/>
          <w:sz w:val="12"/>
          <w:szCs w:val="12"/>
        </w:rPr>
      </w:pPr>
    </w:p>
    <w:p w14:paraId="25D83222" w14:textId="77777777" w:rsidR="00F125DE" w:rsidRPr="00885682" w:rsidRDefault="00F125DE" w:rsidP="00F125DE">
      <w:pPr>
        <w:spacing w:line="276" w:lineRule="auto"/>
        <w:jc w:val="both"/>
        <w:rPr>
          <w:rFonts w:ascii="Trebuchet MS" w:eastAsia="Calibri" w:hAnsi="Trebuchet MS"/>
          <w:b/>
          <w:lang w:val="fr-CH" w:eastAsia="fr-BE"/>
        </w:rPr>
      </w:pPr>
      <w:r w:rsidRPr="00885682">
        <w:rPr>
          <w:rFonts w:ascii="Trebuchet MS" w:hAnsi="Trebuchet MS"/>
          <w:b/>
        </w:rPr>
        <w:t xml:space="preserve">I.2 - ETENDU DES PRESTATIONS </w:t>
      </w:r>
    </w:p>
    <w:p w14:paraId="7207F9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prestations objet du présent cahier des prescriptions techniques comprenent : </w:t>
      </w:r>
    </w:p>
    <w:p w14:paraId="36F2D1BD" w14:textId="77777777" w:rsidR="00F125DE" w:rsidRPr="00885682" w:rsidRDefault="00F125DE" w:rsidP="00F125DE">
      <w:pPr>
        <w:pStyle w:val="NO"/>
        <w:rPr>
          <w:rFonts w:ascii="Trebuchet MS" w:hAnsi="Trebuchet MS" w:cs="Arial"/>
        </w:rPr>
      </w:pPr>
      <w:r w:rsidRPr="00885682">
        <w:rPr>
          <w:rFonts w:ascii="Trebuchet MS" w:hAnsi="Trebuchet MS" w:cs="Arial"/>
        </w:rPr>
        <w:t>Les Etudes géophysiques, hydrogéologiques et implantation ;</w:t>
      </w:r>
    </w:p>
    <w:p w14:paraId="1C651B4D" w14:textId="77777777" w:rsidR="00F125DE" w:rsidRPr="00885682" w:rsidRDefault="00F125DE" w:rsidP="00F125DE">
      <w:pPr>
        <w:pStyle w:val="NO"/>
        <w:rPr>
          <w:rFonts w:ascii="Trebuchet MS" w:hAnsi="Trebuchet MS" w:cs="Arial"/>
        </w:rPr>
      </w:pPr>
      <w:r w:rsidRPr="00885682">
        <w:rPr>
          <w:rFonts w:ascii="Trebuchet MS" w:hAnsi="Trebuchet MS" w:cs="Arial"/>
        </w:rPr>
        <w:t>L’Installation de chantier ;</w:t>
      </w:r>
    </w:p>
    <w:p w14:paraId="6DD51211" w14:textId="77777777" w:rsidR="00F125DE" w:rsidRPr="00885682" w:rsidRDefault="00F125DE" w:rsidP="00F125DE">
      <w:pPr>
        <w:pStyle w:val="NO"/>
        <w:rPr>
          <w:rFonts w:ascii="Trebuchet MS" w:hAnsi="Trebuchet MS" w:cs="Arial"/>
        </w:rPr>
      </w:pPr>
      <w:r w:rsidRPr="00885682">
        <w:rPr>
          <w:rFonts w:ascii="Trebuchet MS" w:hAnsi="Trebuchet MS" w:cs="Arial"/>
        </w:rPr>
        <w:t>La Réalisation d’un forage productif ayant débit nominal de 3m</w:t>
      </w:r>
      <w:r w:rsidRPr="00885682">
        <w:rPr>
          <w:rFonts w:ascii="Trebuchet MS" w:hAnsi="Trebuchet MS" w:cs="Arial"/>
          <w:vertAlign w:val="superscript"/>
        </w:rPr>
        <w:t>3</w:t>
      </w:r>
      <w:r w:rsidRPr="00885682">
        <w:rPr>
          <w:rFonts w:ascii="Trebuchet MS" w:hAnsi="Trebuchet MS" w:cs="Arial"/>
        </w:rPr>
        <w:t>/h ;</w:t>
      </w:r>
    </w:p>
    <w:p w14:paraId="2222FFC0" w14:textId="77777777" w:rsidR="00F125DE" w:rsidRPr="00885682" w:rsidRDefault="00F125DE" w:rsidP="00F125DE">
      <w:pPr>
        <w:pStyle w:val="NO"/>
        <w:rPr>
          <w:rFonts w:ascii="Trebuchet MS" w:hAnsi="Trebuchet MS" w:cs="Arial"/>
        </w:rPr>
      </w:pPr>
      <w:r w:rsidRPr="00885682">
        <w:rPr>
          <w:rFonts w:ascii="Trebuchet MS" w:hAnsi="Trebuchet MS" w:cs="Arial"/>
        </w:rPr>
        <w:t>Le Développement, les pompages d’essai (essai de pompage et essai de débit) ;</w:t>
      </w:r>
    </w:p>
    <w:p w14:paraId="33BA400B" w14:textId="77777777" w:rsidR="00F125DE" w:rsidRPr="00885682" w:rsidRDefault="00F125DE" w:rsidP="00F125DE">
      <w:pPr>
        <w:pStyle w:val="NO"/>
        <w:rPr>
          <w:rFonts w:ascii="Trebuchet MS" w:hAnsi="Trebuchet MS" w:cs="Arial"/>
        </w:rPr>
      </w:pPr>
      <w:r w:rsidRPr="00885682">
        <w:rPr>
          <w:rFonts w:ascii="Trebuchet MS" w:hAnsi="Trebuchet MS" w:cs="Arial"/>
        </w:rPr>
        <w:t>La Production des Analyses d’eau et le traitement de l’eau ;</w:t>
      </w:r>
    </w:p>
    <w:p w14:paraId="0B37B0E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728B4026" w14:textId="77777777" w:rsidR="00F125DE" w:rsidRPr="00885682" w:rsidRDefault="00F125DE" w:rsidP="00F125DE">
      <w:pPr>
        <w:pStyle w:val="NO"/>
        <w:rPr>
          <w:rFonts w:ascii="Trebuchet MS" w:hAnsi="Trebuchet MS" w:cs="Arial"/>
        </w:rPr>
      </w:pPr>
      <w:r w:rsidRPr="00885682">
        <w:rPr>
          <w:rFonts w:ascii="Trebuchet MS" w:hAnsi="Trebuchet MS" w:cs="Arial"/>
        </w:rPr>
        <w:t>L’Aménagement de 04 bornes fontaines à 04 robinets de puisage chacune ;</w:t>
      </w:r>
    </w:p>
    <w:p w14:paraId="6328D9A7"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 la pompe ;</w:t>
      </w:r>
    </w:p>
    <w:p w14:paraId="3132D26E"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des conduites </w:t>
      </w:r>
      <w:r w:rsidRPr="00885682">
        <w:rPr>
          <w:rFonts w:ascii="Trebuchet MS" w:hAnsi="Trebuchet MS"/>
        </w:rPr>
        <w:t>de refoulement et de distribution ;</w:t>
      </w:r>
    </w:p>
    <w:p w14:paraId="05BF9BFC"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installation du champ solaire sécurisé au-dessus du château d’eau ;</w:t>
      </w:r>
    </w:p>
    <w:p w14:paraId="22CFB3B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 </w:t>
      </w:r>
    </w:p>
    <w:p w14:paraId="152F4569" w14:textId="77777777" w:rsidR="00F125DE" w:rsidRPr="00885682" w:rsidRDefault="00F125DE" w:rsidP="00F125DE">
      <w:pPr>
        <w:pStyle w:val="NO"/>
        <w:rPr>
          <w:rFonts w:ascii="Trebuchet MS" w:hAnsi="Trebuchet MS" w:cs="Arial"/>
        </w:rPr>
      </w:pPr>
      <w:r w:rsidRPr="00885682">
        <w:rPr>
          <w:rFonts w:ascii="Trebuchet MS" w:hAnsi="Trebuchet MS" w:cs="Arial"/>
        </w:rPr>
        <w:t>La mise en place et la formation d’un comité de gestion </w:t>
      </w:r>
      <w:r w:rsidRPr="00885682">
        <w:rPr>
          <w:rFonts w:ascii="Trebuchet MS" w:hAnsi="Trebuchet MS"/>
        </w:rPr>
        <w:t xml:space="preserve">du point d’eau, </w:t>
      </w:r>
      <w:r w:rsidRPr="00885682">
        <w:rPr>
          <w:rFonts w:ascii="Trebuchet MS" w:hAnsi="Trebuchet MS" w:cs="Arial"/>
        </w:rPr>
        <w:t>pour assurer la pérennité des ouvrages ;</w:t>
      </w:r>
    </w:p>
    <w:p w14:paraId="51868843" w14:textId="77777777" w:rsidR="00F125DE" w:rsidRPr="00885682" w:rsidRDefault="00F125DE" w:rsidP="00F125DE">
      <w:pPr>
        <w:pStyle w:val="NO"/>
        <w:rPr>
          <w:rFonts w:ascii="Trebuchet MS" w:hAnsi="Trebuchet MS" w:cs="Arial"/>
        </w:rPr>
      </w:pPr>
      <w:r w:rsidRPr="00885682">
        <w:rPr>
          <w:rFonts w:ascii="Trebuchet MS" w:hAnsi="Trebuchet MS" w:cs="Arial"/>
        </w:rPr>
        <w:t>La Fourniture d’une caisse à outils ;</w:t>
      </w:r>
    </w:p>
    <w:p w14:paraId="3126583E" w14:textId="77777777" w:rsidR="00F125DE" w:rsidRPr="00885682" w:rsidRDefault="00F125DE" w:rsidP="00F125DE">
      <w:pPr>
        <w:pStyle w:val="NO"/>
        <w:rPr>
          <w:rFonts w:ascii="Trebuchet MS" w:hAnsi="Trebuchet MS" w:cs="Arial"/>
        </w:rPr>
      </w:pPr>
      <w:r w:rsidRPr="00885682">
        <w:rPr>
          <w:rFonts w:ascii="Trebuchet MS" w:hAnsi="Trebuchet MS" w:cs="Arial"/>
        </w:rPr>
        <w:t>La Mise en service des ouvrages ;</w:t>
      </w:r>
      <w:r w:rsidRPr="00885682">
        <w:rPr>
          <w:rFonts w:ascii="Trebuchet MS" w:hAnsi="Trebuchet MS"/>
        </w:rPr>
        <w:tab/>
      </w:r>
    </w:p>
    <w:p w14:paraId="27141D90" w14:textId="77777777" w:rsidR="00F125DE" w:rsidRPr="00885682" w:rsidRDefault="00F125DE" w:rsidP="00F125DE">
      <w:pPr>
        <w:spacing w:line="276" w:lineRule="auto"/>
        <w:jc w:val="both"/>
        <w:rPr>
          <w:rFonts w:ascii="Trebuchet MS" w:hAnsi="Trebuchet MS"/>
        </w:rPr>
      </w:pPr>
      <w:r w:rsidRPr="00885682">
        <w:rPr>
          <w:rFonts w:ascii="Trebuchet MS" w:hAnsi="Trebuchet MS"/>
        </w:rPr>
        <w:t>Et l’élaboration des rapports et plans des différents rapports de travaux.</w:t>
      </w:r>
    </w:p>
    <w:p w14:paraId="49BEEB63" w14:textId="77777777" w:rsidR="00F125DE" w:rsidRPr="00885682" w:rsidRDefault="00F125DE" w:rsidP="00F125DE">
      <w:pPr>
        <w:spacing w:line="276" w:lineRule="auto"/>
        <w:jc w:val="both"/>
        <w:rPr>
          <w:rFonts w:ascii="Trebuchet MS" w:hAnsi="Trebuchet MS"/>
        </w:rPr>
      </w:pPr>
      <w:r w:rsidRPr="00885682">
        <w:rPr>
          <w:rFonts w:ascii="Trebuchet MS" w:hAnsi="Trebuchet MS"/>
        </w:rPr>
        <w:t>L’élaboration des rapports des études géophysiques, du projet d’exécution des travaux et du plan de recollement, tels que décrit dans le présent CCTP.</w:t>
      </w:r>
    </w:p>
    <w:p w14:paraId="3C591925" w14:textId="77777777" w:rsidR="00F125DE" w:rsidRPr="00885682" w:rsidRDefault="00F125DE" w:rsidP="00F125DE">
      <w:pPr>
        <w:spacing w:line="276" w:lineRule="auto"/>
        <w:jc w:val="both"/>
        <w:rPr>
          <w:rFonts w:ascii="Trebuchet MS" w:hAnsi="Trebuchet MS"/>
          <w:sz w:val="12"/>
          <w:szCs w:val="12"/>
        </w:rPr>
      </w:pPr>
    </w:p>
    <w:p w14:paraId="412674A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I.3- DESCRIPTION DES OUVRAGES</w:t>
      </w:r>
    </w:p>
    <w:p w14:paraId="7B56578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système de pompage solaire comprend :</w:t>
      </w:r>
    </w:p>
    <w:p w14:paraId="3A68B19B"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trou foré et équipé</w:t>
      </w:r>
    </w:p>
    <w:p w14:paraId="5D725FCC"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pompe immergée et ses accessoires ;</w:t>
      </w:r>
    </w:p>
    <w:p w14:paraId="07D202CF"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Quatre aires de puisage équipée de quatre (04) robinets ;</w:t>
      </w:r>
    </w:p>
    <w:p w14:paraId="1EC26FAE"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canalisations d’alimentation des bornes fontaines ;</w:t>
      </w:r>
    </w:p>
    <w:p w14:paraId="24432DB2"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réservoir de stockage en béton armé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403CC414"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champ photovoltaïque sécurisé au-dessus du château d’eau ;</w:t>
      </w:r>
    </w:p>
    <w:p w14:paraId="763B18DE" w14:textId="77777777" w:rsidR="00F125DE" w:rsidRPr="00885682" w:rsidRDefault="00F125DE" w:rsidP="006F2CED">
      <w:pPr>
        <w:pStyle w:val="NO"/>
        <w:numPr>
          <w:ilvl w:val="0"/>
          <w:numId w:val="60"/>
        </w:numPr>
        <w:rPr>
          <w:rFonts w:ascii="Trebuchet MS" w:hAnsi="Trebuchet MS" w:cs="Arial"/>
        </w:rPr>
      </w:pPr>
      <w:r w:rsidRPr="00885682">
        <w:rPr>
          <w:rFonts w:ascii="Trebuchet MS" w:hAnsi="Trebuchet MS" w:cs="Arial"/>
        </w:rPr>
        <w:t xml:space="preserve">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w:t>
      </w:r>
    </w:p>
    <w:p w14:paraId="5435E22D" w14:textId="77777777" w:rsidR="00F125DE" w:rsidRPr="00885682" w:rsidRDefault="00F125DE" w:rsidP="00F125DE">
      <w:pPr>
        <w:spacing w:line="276" w:lineRule="auto"/>
        <w:jc w:val="both"/>
        <w:rPr>
          <w:rFonts w:ascii="Trebuchet MS" w:hAnsi="Trebuchet MS"/>
          <w:b/>
          <w:sz w:val="12"/>
          <w:szCs w:val="12"/>
        </w:rPr>
      </w:pPr>
    </w:p>
    <w:p w14:paraId="3232B6F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CHAPITRE II - SPECIFICATIONS TECHNIQUES PARTICULIERES</w:t>
      </w:r>
    </w:p>
    <w:p w14:paraId="5EA2A4D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II.1 - CONFORMITE AUX NORMES </w:t>
      </w:r>
    </w:p>
    <w:p w14:paraId="209A5D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5D0443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II.2 - CARACTERISTIQUES DES MATERIAUX </w:t>
      </w:r>
    </w:p>
    <w:p w14:paraId="079EEF8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II.2.1 - LES TUYAUX PVC</w:t>
      </w:r>
    </w:p>
    <w:p w14:paraId="7756E57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tubages seront en PVC Φ 125 mm, rigide (qualité forage d’eau potable). Ils seront en éléments lisses à l’intérieur et filetés sur la demi – épaisseur. </w:t>
      </w:r>
    </w:p>
    <w:p w14:paraId="5BAD78D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tubages devront être capables de supporter les pressions jusqu’à dix (10) bars et présenter toutes les garanties de résistance aux efforts de cisaillement et de torsion. Ils sont d’origine de la société fournisseur de la pompe agréée.</w:t>
      </w:r>
    </w:p>
    <w:p w14:paraId="2900D68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II.2.2 - LES AGREGATS </w:t>
      </w:r>
    </w:p>
    <w:p w14:paraId="2031A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agrégats destinés à la confection du béton et du mortier seront soumis à l’appréciation de l’ingénieur de contrôle avant la pose.</w:t>
      </w:r>
    </w:p>
    <w:p w14:paraId="2BF55E6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sable sera à grain convenable, exempt de toute matière terreuse et de gypse. </w:t>
      </w:r>
    </w:p>
    <w:p w14:paraId="7F34811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gravier sera du gravier concassé de carrière.</w:t>
      </w:r>
    </w:p>
    <w:p w14:paraId="1C4A4F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quantité de matières étrangères se trouvant dans les agrégats sera inférieure à deux (2) pour cent. </w:t>
      </w:r>
    </w:p>
    <w:p w14:paraId="69EA782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stockage des différents agrégats s’effectuera sur des aires propres prévues par l’entrepreneur dans les installations de chantier.</w:t>
      </w:r>
    </w:p>
    <w:p w14:paraId="630FEC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II.2.3 - LE CIMENT </w:t>
      </w:r>
    </w:p>
    <w:p w14:paraId="74FF01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ciment sera de la classe CPJ 35. Tout produit autre que celui indiqué sera soumis à l’appréciation de l’ingénieur avant utilisation. </w:t>
      </w:r>
    </w:p>
    <w:p w14:paraId="75DBFC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sacs de ciment seront stockés à l’abri de l’humidité et sur des aires élevées au-dessus du sol. </w:t>
      </w:r>
    </w:p>
    <w:p w14:paraId="136CD1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II.2.4 - LES ARMATURES </w:t>
      </w:r>
    </w:p>
    <w:p w14:paraId="50B1D0B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armatures seront de l’acier à haute adhérence (acier TOR) </w:t>
      </w:r>
    </w:p>
    <w:p w14:paraId="50A1F4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II.2.5 - L’EAU DE GACHAGE </w:t>
      </w:r>
    </w:p>
    <w:p w14:paraId="701B4C5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doit être propre, exempte d’argile, de vase, et de débris végétaux </w:t>
      </w:r>
    </w:p>
    <w:p w14:paraId="624C8E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II.3 - DOSAGE DE BETON ET DE MORTIER :</w:t>
      </w:r>
    </w:p>
    <w:p w14:paraId="2DFE10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II.3.1 - DOSAGE DE BETON </w:t>
      </w:r>
    </w:p>
    <w:p w14:paraId="06C617A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313"/>
        <w:gridCol w:w="4523"/>
      </w:tblGrid>
      <w:tr w:rsidR="00F125DE" w:rsidRPr="00885682"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w:t>
            </w:r>
          </w:p>
        </w:tc>
      </w:tr>
      <w:tr w:rsidR="00F125DE" w:rsidRPr="00885682"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propreté</w:t>
            </w:r>
          </w:p>
        </w:tc>
      </w:tr>
      <w:tr w:rsidR="00F125DE" w:rsidRPr="00885682"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Dallage au sol</w:t>
            </w:r>
          </w:p>
        </w:tc>
      </w:tr>
      <w:tr w:rsidR="00F125DE" w:rsidRPr="00885682"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 porteur en béton armé en infra et superstructure</w:t>
            </w:r>
          </w:p>
        </w:tc>
      </w:tr>
      <w:tr w:rsidR="00F125DE" w:rsidRPr="00885682"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400 kg/m3 + adjuvant imperméabilisateur</w:t>
            </w:r>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Cuve du château d’eau</w:t>
            </w:r>
          </w:p>
        </w:tc>
      </w:tr>
    </w:tbl>
    <w:p w14:paraId="3B9921F6" w14:textId="77777777" w:rsidR="00F125DE" w:rsidRPr="00885682" w:rsidRDefault="00F125DE" w:rsidP="00F125DE">
      <w:pPr>
        <w:spacing w:line="276" w:lineRule="auto"/>
        <w:jc w:val="both"/>
        <w:rPr>
          <w:rFonts w:ascii="Trebuchet MS" w:hAnsi="Trebuchet MS"/>
          <w:lang w:val="fr-BE" w:eastAsia="fr-BE"/>
        </w:rPr>
      </w:pPr>
    </w:p>
    <w:p w14:paraId="7CB8A0D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différents types de dosage traduit en termes de brouettes rasées sont les suivants :</w:t>
      </w:r>
    </w:p>
    <w:p w14:paraId="5200884B"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COMPOSITION DES BETONS</w:t>
      </w:r>
    </w:p>
    <w:p w14:paraId="797973B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1° Béton de propreté, sera dosé à 150 Kg/m3. Ainsi le mètre cube de béton dosé à150 Kg/m3 aura la</w:t>
      </w:r>
      <w:r w:rsidRPr="00885682">
        <w:rPr>
          <w:rFonts w:ascii="Trebuchet MS" w:hAnsi="Trebuchet MS"/>
        </w:rPr>
        <w:t xml:space="preserve"> composition théorique de :</w:t>
      </w:r>
    </w:p>
    <w:p w14:paraId="2EA7B3C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54 m3"/>
        </w:smartTagPr>
        <w:r w:rsidRPr="00885682">
          <w:rPr>
            <w:rFonts w:ascii="Trebuchet MS" w:hAnsi="Trebuchet MS"/>
          </w:rPr>
          <w:t>0,54 m3</w:t>
        </w:r>
      </w:smartTag>
      <w:r w:rsidRPr="00885682">
        <w:rPr>
          <w:rFonts w:ascii="Trebuchet MS" w:hAnsi="Trebuchet MS"/>
        </w:rPr>
        <w:t xml:space="preserve"> ou </w:t>
      </w:r>
      <w:smartTag w:uri="urn:schemas-microsoft-com:office:smarttags" w:element="metricconverter">
        <w:smartTagPr>
          <w:attr w:name="ProductID" w:val="540 litres"/>
        </w:smartTagPr>
        <w:r w:rsidRPr="00885682">
          <w:rPr>
            <w:rFonts w:ascii="Trebuchet MS" w:hAnsi="Trebuchet MS"/>
          </w:rPr>
          <w:t>540 litres</w:t>
        </w:r>
      </w:smartTag>
      <w:r w:rsidRPr="00885682">
        <w:rPr>
          <w:rFonts w:ascii="Trebuchet MS" w:hAnsi="Trebuchet MS"/>
        </w:rPr>
        <w:t xml:space="preserve"> de sable, soit 9 brouettes</w:t>
      </w:r>
    </w:p>
    <w:p w14:paraId="72A8483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72 m3"/>
        </w:smartTagPr>
        <w:r w:rsidRPr="00885682">
          <w:rPr>
            <w:rFonts w:ascii="Trebuchet MS" w:hAnsi="Trebuchet MS"/>
          </w:rPr>
          <w:t>0,72 m3</w:t>
        </w:r>
      </w:smartTag>
      <w:r w:rsidRPr="00885682">
        <w:rPr>
          <w:rFonts w:ascii="Trebuchet MS" w:hAnsi="Trebuchet MS"/>
        </w:rPr>
        <w:t xml:space="preserve"> ou </w:t>
      </w:r>
      <w:smartTag w:uri="urn:schemas-microsoft-com:office:smarttags" w:element="metricconverter">
        <w:smartTagPr>
          <w:attr w:name="ProductID" w:val="720 litres"/>
        </w:smartTagPr>
        <w:r w:rsidRPr="00885682">
          <w:rPr>
            <w:rFonts w:ascii="Trebuchet MS" w:hAnsi="Trebuchet MS"/>
          </w:rPr>
          <w:t>720 litres</w:t>
        </w:r>
      </w:smartTag>
      <w:r w:rsidRPr="00885682">
        <w:rPr>
          <w:rFonts w:ascii="Trebuchet MS" w:hAnsi="Trebuchet MS"/>
        </w:rPr>
        <w:t xml:space="preserve"> de gravier, soit 12 brouettes</w:t>
      </w:r>
    </w:p>
    <w:p w14:paraId="3CE70992"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ou 3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6670AAC"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09 m3"/>
        </w:smartTagPr>
        <w:r w:rsidRPr="00885682">
          <w:rPr>
            <w:rFonts w:ascii="Trebuchet MS" w:hAnsi="Trebuchet MS"/>
          </w:rPr>
          <w:t>0,09 m3</w:t>
        </w:r>
      </w:smartTag>
      <w:r w:rsidRPr="00885682">
        <w:rPr>
          <w:rFonts w:ascii="Trebuchet MS" w:hAnsi="Trebuchet MS"/>
        </w:rPr>
        <w:t xml:space="preserve"> ou </w:t>
      </w:r>
      <w:smartTag w:uri="urn:schemas-microsoft-com:office:smarttags" w:element="metricconverter">
        <w:smartTagPr>
          <w:attr w:name="ProductID" w:val="90 litres"/>
        </w:smartTagPr>
        <w:r w:rsidRPr="00885682">
          <w:rPr>
            <w:rFonts w:ascii="Trebuchet MS" w:hAnsi="Trebuchet MS"/>
          </w:rPr>
          <w:t>90 litres</w:t>
        </w:r>
      </w:smartTag>
      <w:r w:rsidRPr="00885682">
        <w:rPr>
          <w:rFonts w:ascii="Trebuchet MS" w:hAnsi="Trebuchet MS"/>
        </w:rPr>
        <w:t xml:space="preserve"> d’eau, soit 9 seaux</w:t>
      </w:r>
    </w:p>
    <w:p w14:paraId="3A1119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Béton légèrement armé</w:t>
      </w:r>
    </w:p>
    <w:p w14:paraId="3D1721CA"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300 Kg/m3. Le mètre cube de béton dosé à 300 Kg/m3 aura la composition théorique de</w:t>
      </w:r>
    </w:p>
    <w:p w14:paraId="3B782032"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00 m3"/>
        </w:smartTagPr>
        <w:r w:rsidRPr="00885682">
          <w:rPr>
            <w:rFonts w:ascii="Trebuchet MS" w:hAnsi="Trebuchet MS"/>
          </w:rPr>
          <w:t>0,400 m3</w:t>
        </w:r>
      </w:smartTag>
      <w:r w:rsidRPr="00885682">
        <w:rPr>
          <w:rFonts w:ascii="Trebuchet MS" w:hAnsi="Trebuchet MS"/>
        </w:rPr>
        <w:t xml:space="preserve"> ou </w:t>
      </w:r>
      <w:smartTag w:uri="urn:schemas-microsoft-com:office:smarttags" w:element="metricconverter">
        <w:smartTagPr>
          <w:attr w:name="ProductID" w:val="400 litres"/>
        </w:smartTagPr>
        <w:r w:rsidRPr="00885682">
          <w:rPr>
            <w:rFonts w:ascii="Trebuchet MS" w:hAnsi="Trebuchet MS"/>
          </w:rPr>
          <w:t>400 litres</w:t>
        </w:r>
      </w:smartTag>
      <w:r w:rsidRPr="00885682">
        <w:rPr>
          <w:rFonts w:ascii="Trebuchet MS" w:hAnsi="Trebuchet MS"/>
        </w:rPr>
        <w:t xml:space="preserve"> de sable, soit 6,5 brouettes</w:t>
      </w:r>
    </w:p>
    <w:p w14:paraId="0A77E187"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00 m3"/>
        </w:smartTagPr>
        <w:r w:rsidRPr="00885682">
          <w:rPr>
            <w:rFonts w:ascii="Trebuchet MS" w:hAnsi="Trebuchet MS"/>
          </w:rPr>
          <w:t>0,800 m3</w:t>
        </w:r>
      </w:smartTag>
      <w:r w:rsidRPr="00885682">
        <w:rPr>
          <w:rFonts w:ascii="Trebuchet MS" w:hAnsi="Trebuchet MS"/>
        </w:rPr>
        <w:t xml:space="preserve"> ou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gravier, soit 13 brouettes</w:t>
      </w:r>
    </w:p>
    <w:p w14:paraId="3413B6D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00 Kg"/>
        </w:smartTagPr>
        <w:r w:rsidRPr="00885682">
          <w:rPr>
            <w:rFonts w:ascii="Trebuchet MS" w:hAnsi="Trebuchet MS"/>
          </w:rPr>
          <w:t>300 Kg</w:t>
        </w:r>
      </w:smartTag>
      <w:r w:rsidRPr="00885682">
        <w:rPr>
          <w:rFonts w:ascii="Trebuchet MS" w:hAnsi="Trebuchet MS"/>
        </w:rPr>
        <w:t xml:space="preserve"> ou 6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7359EB7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180 m3"/>
        </w:smartTagPr>
        <w:r w:rsidRPr="00885682">
          <w:rPr>
            <w:rFonts w:ascii="Trebuchet MS" w:hAnsi="Trebuchet MS"/>
          </w:rPr>
          <w:t>0,180 m3</w:t>
        </w:r>
      </w:smartTag>
      <w:r w:rsidRPr="00885682">
        <w:rPr>
          <w:rFonts w:ascii="Trebuchet MS" w:hAnsi="Trebuchet MS"/>
        </w:rPr>
        <w:t xml:space="preserve"> ou </w:t>
      </w:r>
      <w:smartTag w:uri="urn:schemas-microsoft-com:office:smarttags" w:element="metricconverter">
        <w:smartTagPr>
          <w:attr w:name="ProductID" w:val="180 litres"/>
        </w:smartTagPr>
        <w:r w:rsidRPr="00885682">
          <w:rPr>
            <w:rFonts w:ascii="Trebuchet MS" w:hAnsi="Trebuchet MS"/>
          </w:rPr>
          <w:t>180 litres</w:t>
        </w:r>
      </w:smartTag>
      <w:r w:rsidRPr="00885682">
        <w:rPr>
          <w:rFonts w:ascii="Trebuchet MS" w:hAnsi="Trebuchet MS"/>
        </w:rPr>
        <w:t xml:space="preserve"> d’eau, soit 18 seaux</w:t>
      </w:r>
    </w:p>
    <w:p w14:paraId="5BAADE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3. Béton armé</w:t>
      </w:r>
    </w:p>
    <w:p w14:paraId="4531C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350 Kg/m3. Ainsi le mètre cube de béton dosé à 350 Kg/m3 aura la composition théorique de :</w:t>
      </w:r>
    </w:p>
    <w:p w14:paraId="2264E200"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20 m3"/>
        </w:smartTagPr>
        <w:r w:rsidRPr="00885682">
          <w:rPr>
            <w:rFonts w:ascii="Trebuchet MS" w:hAnsi="Trebuchet MS"/>
          </w:rPr>
          <w:t>0,420 m3</w:t>
        </w:r>
      </w:smartTag>
      <w:r w:rsidRPr="00885682">
        <w:rPr>
          <w:rFonts w:ascii="Trebuchet MS" w:hAnsi="Trebuchet MS"/>
        </w:rPr>
        <w:t xml:space="preserve"> ou </w:t>
      </w:r>
      <w:smartTag w:uri="urn:schemas-microsoft-com:office:smarttags" w:element="metricconverter">
        <w:smartTagPr>
          <w:attr w:name="ProductID" w:val="420 litres"/>
        </w:smartTagPr>
        <w:r w:rsidRPr="00885682">
          <w:rPr>
            <w:rFonts w:ascii="Trebuchet MS" w:hAnsi="Trebuchet MS"/>
          </w:rPr>
          <w:t>420 litres</w:t>
        </w:r>
      </w:smartTag>
      <w:r w:rsidRPr="00885682">
        <w:rPr>
          <w:rFonts w:ascii="Trebuchet MS" w:hAnsi="Trebuchet MS"/>
        </w:rPr>
        <w:t xml:space="preserve"> de sable, soit 7 brouettes</w:t>
      </w:r>
    </w:p>
    <w:p w14:paraId="133EE202"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40 m3"/>
        </w:smartTagPr>
        <w:r w:rsidRPr="00885682">
          <w:rPr>
            <w:rFonts w:ascii="Trebuchet MS" w:hAnsi="Trebuchet MS"/>
          </w:rPr>
          <w:t>0,840 m3</w:t>
        </w:r>
      </w:smartTag>
      <w:r w:rsidRPr="00885682">
        <w:rPr>
          <w:rFonts w:ascii="Trebuchet MS" w:hAnsi="Trebuchet MS"/>
        </w:rPr>
        <w:t xml:space="preserve"> ou </w:t>
      </w:r>
      <w:smartTag w:uri="urn:schemas-microsoft-com:office:smarttags" w:element="metricconverter">
        <w:smartTagPr>
          <w:attr w:name="ProductID" w:val="840 litres"/>
        </w:smartTagPr>
        <w:r w:rsidRPr="00885682">
          <w:rPr>
            <w:rFonts w:ascii="Trebuchet MS" w:hAnsi="Trebuchet MS"/>
          </w:rPr>
          <w:t>840 litres</w:t>
        </w:r>
      </w:smartTag>
      <w:r w:rsidRPr="00885682">
        <w:rPr>
          <w:rFonts w:ascii="Trebuchet MS" w:hAnsi="Trebuchet MS"/>
        </w:rPr>
        <w:t xml:space="preserve"> de gravier, soit 14 brouettes</w:t>
      </w:r>
    </w:p>
    <w:p w14:paraId="6E712F8E"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50 Kg"/>
        </w:smartTagPr>
        <w:r w:rsidRPr="00885682">
          <w:rPr>
            <w:rFonts w:ascii="Trebuchet MS" w:hAnsi="Trebuchet MS"/>
          </w:rPr>
          <w:t>350 Kg</w:t>
        </w:r>
      </w:smartTag>
      <w:r w:rsidRPr="00885682">
        <w:rPr>
          <w:rFonts w:ascii="Trebuchet MS" w:hAnsi="Trebuchet MS"/>
        </w:rPr>
        <w:t xml:space="preserve"> ou 7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73A49B5"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200 m3"/>
        </w:smartTagPr>
        <w:r w:rsidRPr="00885682">
          <w:rPr>
            <w:rFonts w:ascii="Trebuchet MS" w:hAnsi="Trebuchet MS"/>
          </w:rPr>
          <w:t>0,200 m3</w:t>
        </w:r>
      </w:smartTag>
      <w:r w:rsidRPr="00885682">
        <w:rPr>
          <w:rFonts w:ascii="Trebuchet MS" w:hAnsi="Trebuchet MS"/>
        </w:rPr>
        <w:t xml:space="preserve"> ou </w:t>
      </w:r>
      <w:smartTag w:uri="urn:schemas-microsoft-com:office:smarttags" w:element="metricconverter">
        <w:smartTagPr>
          <w:attr w:name="ProductID" w:val="200 litres"/>
        </w:smartTagPr>
        <w:r w:rsidRPr="00885682">
          <w:rPr>
            <w:rFonts w:ascii="Trebuchet MS" w:hAnsi="Trebuchet MS"/>
          </w:rPr>
          <w:t>200 litres</w:t>
        </w:r>
      </w:smartTag>
      <w:r w:rsidRPr="00885682">
        <w:rPr>
          <w:rFonts w:ascii="Trebuchet MS" w:hAnsi="Trebuchet MS"/>
        </w:rPr>
        <w:t xml:space="preserve"> d’eau, soit 20 seaux</w:t>
      </w:r>
    </w:p>
    <w:p w14:paraId="622A669D" w14:textId="77777777" w:rsidR="00F125DE" w:rsidRPr="00885682" w:rsidRDefault="00F125DE" w:rsidP="00F125DE">
      <w:pPr>
        <w:spacing w:line="276" w:lineRule="auto"/>
        <w:jc w:val="both"/>
        <w:rPr>
          <w:rFonts w:ascii="Trebuchet MS" w:hAnsi="Trebuchet MS"/>
        </w:rPr>
      </w:pPr>
    </w:p>
    <w:p w14:paraId="0FAF88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885682">
          <w:rPr>
            <w:rFonts w:ascii="Trebuchet MS" w:hAnsi="Trebuchet MS"/>
          </w:rPr>
          <w:t>60 litres</w:t>
        </w:r>
      </w:smartTag>
      <w:r w:rsidRPr="00885682">
        <w:rPr>
          <w:rFonts w:ascii="Trebuchet MS" w:hAnsi="Trebuchet MS"/>
        </w:rPr>
        <w:t xml:space="preserve"> ou environ 1/16 m3. Le </w:t>
      </w:r>
      <w:r w:rsidRPr="00885682">
        <w:rPr>
          <w:rFonts w:ascii="Trebuchet MS" w:hAnsi="Trebuchet MS"/>
        </w:rPr>
        <w:lastRenderedPageBreak/>
        <w:t xml:space="preserve">seau à prendre en considération est celui qui comme le sceau du maçon de contenance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885682">
          <w:rPr>
            <w:rFonts w:ascii="Trebuchet MS" w:hAnsi="Trebuchet MS"/>
          </w:rPr>
          <w:t>30 litres</w:t>
        </w:r>
      </w:smartTag>
      <w:r w:rsidRPr="00885682">
        <w:rPr>
          <w:rFonts w:ascii="Trebuchet MS" w:hAnsi="Trebuchet MS"/>
        </w:rPr>
        <w:t xml:space="preserve"> d’eau pour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 autre composition donnant une meilleure compacité sera soumise à l’appréciation de l’ingénieur avant l’exécution. </w:t>
      </w:r>
    </w:p>
    <w:p w14:paraId="4BCC33A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II.3.2 - DOSAGE DE MORTIER ET DES ENDUITS</w:t>
      </w:r>
    </w:p>
    <w:p w14:paraId="73E79AB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 Mortier pour la fabrication et la pose des agglomérés</w:t>
      </w:r>
    </w:p>
    <w:p w14:paraId="172725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53DCB3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 pour produire :</w:t>
      </w:r>
    </w:p>
    <w:p w14:paraId="54E5507B" w14:textId="77777777" w:rsidR="00F125DE" w:rsidRPr="00885682" w:rsidRDefault="00F125DE" w:rsidP="00F125DE">
      <w:pPr>
        <w:spacing w:line="276" w:lineRule="auto"/>
        <w:jc w:val="both"/>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885682"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Nombre de parpaings creux</w:t>
            </w:r>
          </w:p>
        </w:tc>
      </w:tr>
      <w:tr w:rsidR="00F125DE" w:rsidRPr="00885682"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25</w:t>
            </w:r>
          </w:p>
        </w:tc>
      </w:tr>
      <w:tr w:rsidR="00F125DE" w:rsidRPr="00885682"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33</w:t>
            </w:r>
          </w:p>
        </w:tc>
      </w:tr>
    </w:tbl>
    <w:p w14:paraId="6178BEC2" w14:textId="77777777" w:rsidR="00F125DE" w:rsidRPr="00885682" w:rsidRDefault="00F125DE" w:rsidP="00F125DE">
      <w:pPr>
        <w:spacing w:line="276" w:lineRule="auto"/>
        <w:jc w:val="both"/>
        <w:rPr>
          <w:rFonts w:ascii="Trebuchet MS" w:hAnsi="Trebuchet MS"/>
          <w:lang w:val="fr-BE" w:eastAsia="fr-BE"/>
        </w:rPr>
      </w:pPr>
    </w:p>
    <w:p w14:paraId="703B14A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Mortiers pour les enduits courants</w:t>
      </w:r>
    </w:p>
    <w:p w14:paraId="259363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885682">
          <w:rPr>
            <w:rFonts w:ascii="Trebuchet MS" w:hAnsi="Trebuchet MS"/>
          </w:rPr>
          <w:t>20 litres</w:t>
        </w:r>
      </w:smartTag>
      <w:r w:rsidRPr="00885682">
        <w:rPr>
          <w:rFonts w:ascii="Trebuchet MS" w:hAnsi="Trebuchet MS"/>
        </w:rPr>
        <w:t xml:space="preserve"> d’eau.</w:t>
      </w:r>
    </w:p>
    <w:p w14:paraId="226B0D6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7FEDBC0C" w14:textId="77777777" w:rsidR="00F125DE" w:rsidRPr="00885682" w:rsidRDefault="00F125DE" w:rsidP="00F125DE">
      <w:pPr>
        <w:spacing w:line="276" w:lineRule="auto"/>
        <w:jc w:val="both"/>
        <w:rPr>
          <w:rFonts w:ascii="Trebuchet MS" w:hAnsi="Trebuchet MS"/>
        </w:rPr>
      </w:pPr>
    </w:p>
    <w:p w14:paraId="5E5408D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II.3.3 MACONNERIE ET ELEVATION : (mise en œuvre)</w:t>
      </w:r>
    </w:p>
    <w:p w14:paraId="58E37937" w14:textId="77777777" w:rsidR="00F125DE" w:rsidRPr="00885682" w:rsidRDefault="00F125DE" w:rsidP="00F125DE">
      <w:pPr>
        <w:spacing w:line="276" w:lineRule="auto"/>
        <w:jc w:val="both"/>
        <w:rPr>
          <w:rFonts w:ascii="Trebuchet MS" w:hAnsi="Trebuchet MS"/>
        </w:rPr>
      </w:pPr>
      <w:r w:rsidRPr="00885682">
        <w:rPr>
          <w:rFonts w:ascii="Trebuchet MS" w:hAnsi="Trebuchet MS"/>
        </w:rPr>
        <w:t>Maçonnerie</w:t>
      </w:r>
    </w:p>
    <w:p w14:paraId="29AE2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57DE675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0A2F10C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Fabrication sous un abri couvert de nattes ou de pailles. L’aire de fabrication devra être tenu propre et parfaitement plane</w:t>
      </w:r>
    </w:p>
    <w:p w14:paraId="4AA3878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E92E25D"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6402FCF3"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0B81146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mortier desséché ou qui commence à faire prise ne sera pas utilisé pour la fabrication des agglomérés.</w:t>
      </w:r>
    </w:p>
    <w:p w14:paraId="71F8FC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07975DE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6C1A37EC" w:rsidR="00F125DE" w:rsidRPr="00885682" w:rsidRDefault="00F125DE" w:rsidP="00F125DE">
      <w:pPr>
        <w:spacing w:after="160" w:line="259" w:lineRule="auto"/>
        <w:rPr>
          <w:rFonts w:ascii="Trebuchet MS" w:hAnsi="Trebuchet MS"/>
          <w:b/>
        </w:rPr>
      </w:pPr>
    </w:p>
    <w:p w14:paraId="2A886A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II.4 - FABRICATION DU ‘’LAITIER’’ DE CIMENT </w:t>
      </w:r>
    </w:p>
    <w:p w14:paraId="4E6BA89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885682">
          <w:rPr>
            <w:rFonts w:ascii="Trebuchet MS" w:hAnsi="Trebuchet MS"/>
          </w:rPr>
          <w:t>75 litres</w:t>
        </w:r>
      </w:smartTag>
      <w:r w:rsidRPr="00885682">
        <w:rPr>
          <w:rFonts w:ascii="Trebuchet MS" w:hAnsi="Trebuchet MS"/>
        </w:rPr>
        <w:t xml:space="preserve"> d’eau pour </w:t>
      </w:r>
      <w:smartTag w:uri="urn:schemas-microsoft-com:office:smarttags" w:element="metricconverter">
        <w:smartTagPr>
          <w:attr w:name="ProductID" w:val="100 kg"/>
        </w:smartTagPr>
        <w:r w:rsidRPr="00885682">
          <w:rPr>
            <w:rFonts w:ascii="Trebuchet MS" w:hAnsi="Trebuchet MS"/>
          </w:rPr>
          <w:t>100 kg</w:t>
        </w:r>
      </w:smartTag>
      <w:r w:rsidRPr="00885682">
        <w:rPr>
          <w:rFonts w:ascii="Trebuchet MS" w:hAnsi="Trebuchet MS"/>
        </w:rPr>
        <w:t xml:space="preserve"> de ciment et 3 à </w:t>
      </w:r>
      <w:smartTag w:uri="urn:schemas-microsoft-com:office:smarttags" w:element="metricconverter">
        <w:smartTagPr>
          <w:attr w:name="ProductID" w:val="5 kg"/>
        </w:smartTagPr>
        <w:r w:rsidRPr="00885682">
          <w:rPr>
            <w:rFonts w:ascii="Trebuchet MS" w:hAnsi="Trebuchet MS"/>
          </w:rPr>
          <w:t>5 kg</w:t>
        </w:r>
      </w:smartTag>
      <w:r w:rsidRPr="00885682">
        <w:rPr>
          <w:rFonts w:ascii="Trebuchet MS" w:hAnsi="Trebuchet MS"/>
        </w:rPr>
        <w:t xml:space="preserve"> d’adjuvant (bentonite)</w:t>
      </w:r>
    </w:p>
    <w:p w14:paraId="132E8F41" w14:textId="77777777" w:rsidR="00F125DE" w:rsidRPr="00885682" w:rsidRDefault="00F125DE" w:rsidP="00F125DE">
      <w:pPr>
        <w:spacing w:line="276" w:lineRule="auto"/>
        <w:jc w:val="both"/>
        <w:rPr>
          <w:rFonts w:ascii="Trebuchet MS" w:hAnsi="Trebuchet MS"/>
        </w:rPr>
      </w:pPr>
    </w:p>
    <w:p w14:paraId="7C3A7C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II.5 - FOURNITURE DE LA POMPE IMMERGEE </w:t>
      </w:r>
    </w:p>
    <w:p w14:paraId="6AC7ADD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II.5.1 - PROVENANCE ET TYPE DE POMPE :</w:t>
      </w:r>
    </w:p>
    <w:p w14:paraId="0965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885682" w:rsidRDefault="00F125DE" w:rsidP="00F125DE">
      <w:pPr>
        <w:spacing w:line="276" w:lineRule="auto"/>
        <w:jc w:val="both"/>
        <w:rPr>
          <w:rFonts w:ascii="Trebuchet MS" w:hAnsi="Trebuchet M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885682"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Grundfos SQF 2.5-2</w:t>
            </w:r>
          </w:p>
        </w:tc>
      </w:tr>
      <w:tr w:rsidR="00F125DE" w:rsidRPr="00885682"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Hélicoïdal ou centrifuge</w:t>
            </w:r>
          </w:p>
        </w:tc>
      </w:tr>
      <w:tr w:rsidR="00F125DE" w:rsidRPr="00885682"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Sans électronique, à aimant permanent et protection thermique</w:t>
            </w:r>
          </w:p>
        </w:tc>
      </w:tr>
      <w:tr w:rsidR="00F125DE" w:rsidRPr="00885682"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30-300VDC ou 1x90-240V-50/60HZ</w:t>
            </w:r>
          </w:p>
        </w:tc>
      </w:tr>
      <w:tr w:rsidR="00F125DE" w:rsidRPr="00885682"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120W</w:t>
            </w:r>
          </w:p>
        </w:tc>
      </w:tr>
      <w:tr w:rsidR="00F125DE" w:rsidRPr="00885682"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lastRenderedPageBreak/>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90 m3/h</w:t>
            </w:r>
          </w:p>
        </w:tc>
      </w:tr>
      <w:tr w:rsidR="00F125DE" w:rsidRPr="00885682"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Oui</w:t>
            </w:r>
          </w:p>
        </w:tc>
      </w:tr>
      <w:tr w:rsidR="00F125DE" w:rsidRPr="00885682"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 mètres</w:t>
            </w:r>
          </w:p>
        </w:tc>
      </w:tr>
      <w:tr w:rsidR="00F125DE" w:rsidRPr="00885682"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mètres</w:t>
            </w:r>
          </w:p>
        </w:tc>
      </w:tr>
    </w:tbl>
    <w:p w14:paraId="2420B366" w14:textId="77777777" w:rsidR="00F125DE" w:rsidRPr="00885682" w:rsidRDefault="00F125DE" w:rsidP="00F125DE">
      <w:pPr>
        <w:spacing w:line="276" w:lineRule="auto"/>
        <w:jc w:val="both"/>
        <w:rPr>
          <w:rFonts w:ascii="Trebuchet MS" w:hAnsi="Trebuchet MS"/>
          <w:lang w:val="fr-BE" w:eastAsia="fr-BE"/>
        </w:rPr>
      </w:pPr>
    </w:p>
    <w:p w14:paraId="158F178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Service après-vente : </w:t>
      </w:r>
    </w:p>
    <w:p w14:paraId="2D86C78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26A22B7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II.5.2 - PERFORMANCES ATTENDUES DES POMPES</w:t>
      </w:r>
    </w:p>
    <w:p w14:paraId="366A336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pompes à installer doivent être capable de refouler l’eau à plus de cent vingt (120) mètres à un débit supérieur ou égal à 3,00 mètres cube par heure.</w:t>
      </w:r>
    </w:p>
    <w:p w14:paraId="234288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II.5.3 - SERVICE APRES VENTE </w:t>
      </w:r>
    </w:p>
    <w:p w14:paraId="4A71E1E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0DF549C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II.6 - RECEPTION TECHNIQUE DE CONFORMITE DES FOURNITURES.</w:t>
      </w:r>
    </w:p>
    <w:p w14:paraId="161B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885682" w:rsidRDefault="00F125DE" w:rsidP="00F125DE">
      <w:pPr>
        <w:spacing w:line="276" w:lineRule="auto"/>
        <w:jc w:val="both"/>
        <w:rPr>
          <w:rFonts w:ascii="Trebuchet MS" w:hAnsi="Trebuchet MS"/>
        </w:rPr>
      </w:pPr>
    </w:p>
    <w:p w14:paraId="1A2211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II.6.1 - POUR LES TUBES PVC (Y COMPRIS LES CREPINES).</w:t>
      </w:r>
    </w:p>
    <w:p w14:paraId="27F3A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 certificat d’authenticité délivré par le fabricant ou son représentant légal au Cameroun.</w:t>
      </w:r>
    </w:p>
    <w:p w14:paraId="49D77DB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Une fiche technique du fabricant faisant ressortir entre autres : </w:t>
      </w:r>
    </w:p>
    <w:p w14:paraId="6AFECA37"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tuyaux </w:t>
      </w:r>
    </w:p>
    <w:p w14:paraId="4BA0A008"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matière de fabrication </w:t>
      </w:r>
    </w:p>
    <w:p w14:paraId="6C283D14"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d’assemblage </w:t>
      </w:r>
    </w:p>
    <w:p w14:paraId="5EBC10DD"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(diamètre, épaisseur, pression admissible, etc.…)</w:t>
      </w:r>
    </w:p>
    <w:p w14:paraId="6FDFDE00" w14:textId="77777777" w:rsidR="00F125DE" w:rsidRPr="00885682" w:rsidRDefault="00F125DE" w:rsidP="00F125DE">
      <w:pPr>
        <w:spacing w:line="276" w:lineRule="auto"/>
        <w:jc w:val="both"/>
        <w:rPr>
          <w:rFonts w:ascii="Trebuchet MS" w:hAnsi="Trebuchet MS"/>
        </w:rPr>
      </w:pPr>
    </w:p>
    <w:p w14:paraId="7A549F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II.6.2 - POUR LA POMPE IMMERGEE  </w:t>
      </w:r>
    </w:p>
    <w:p w14:paraId="1B79161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certificat d’authenticité délivré par le ou les fabricants ou leur représentant légal au Cameroun. </w:t>
      </w:r>
    </w:p>
    <w:p w14:paraId="0F509F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fiche technique du fabricant faisant ressortir entre autres :</w:t>
      </w:r>
    </w:p>
    <w:p w14:paraId="23041871"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 la pompe </w:t>
      </w:r>
    </w:p>
    <w:p w14:paraId="6F2A7533"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description de la pompe </w:t>
      </w:r>
    </w:p>
    <w:p w14:paraId="4ADF10A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caractéristiques de la pompe </w:t>
      </w:r>
    </w:p>
    <w:p w14:paraId="6A8F8CF2"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d’emploi, d’entretien, et de réparation </w:t>
      </w:r>
    </w:p>
    <w:p w14:paraId="201F006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liste des pièces d’usure.</w:t>
      </w:r>
    </w:p>
    <w:p w14:paraId="60600746"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Etc.…</w:t>
      </w:r>
    </w:p>
    <w:p w14:paraId="5F03F2AD"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 Une attestation de garantie de service après-vente délivrée et signée sur l’honneur par le fournisseur. </w:t>
      </w:r>
    </w:p>
    <w:p w14:paraId="3581C66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II.6.3- POUR LES PLAQUES SOLAIRES</w:t>
      </w:r>
    </w:p>
    <w:p w14:paraId="4EA5BC1B" w14:textId="77777777" w:rsidR="00F125DE" w:rsidRPr="00885682" w:rsidRDefault="00F125DE" w:rsidP="00F125DE">
      <w:pPr>
        <w:spacing w:line="276" w:lineRule="auto"/>
        <w:jc w:val="both"/>
        <w:rPr>
          <w:rFonts w:ascii="Trebuchet MS" w:hAnsi="Trebuchet MS"/>
        </w:rPr>
      </w:pPr>
      <w:r w:rsidRPr="00885682">
        <w:rPr>
          <w:rFonts w:ascii="Trebuchet MS" w:hAnsi="Trebuchet MS"/>
        </w:rPr>
        <w:t>Une fiche technique du fabricant faisant ressortir entre autres :</w:t>
      </w:r>
    </w:p>
    <w:p w14:paraId="472E2B5B"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plaques </w:t>
      </w:r>
    </w:p>
    <w:p w14:paraId="514209D7"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description des plaques</w:t>
      </w:r>
    </w:p>
    <w:p w14:paraId="6D805764"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des plaques</w:t>
      </w:r>
    </w:p>
    <w:p w14:paraId="6FA592CF"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Caractéristiques des plaques</w:t>
      </w:r>
    </w:p>
    <w:p w14:paraId="3DFDF63A" w14:textId="77777777" w:rsidR="00F125DE" w:rsidRPr="00885682" w:rsidRDefault="00F125DE" w:rsidP="00F125DE">
      <w:pPr>
        <w:spacing w:line="276" w:lineRule="auto"/>
        <w:jc w:val="both"/>
        <w:rPr>
          <w:rFonts w:ascii="Trebuchet MS" w:hAnsi="Trebuchet MS"/>
        </w:rPr>
      </w:pPr>
    </w:p>
    <w:p w14:paraId="52DBDF9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réception technique de conformité des fournitures sera organisée par l’entrepreneur à ses frais. Elle sera prononcée par le maître d’œuvre sur procès-verbal signé par les deux parties.</w:t>
      </w:r>
    </w:p>
    <w:p w14:paraId="581E945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885682" w:rsidRDefault="00F125DE" w:rsidP="00F125DE">
      <w:pPr>
        <w:spacing w:line="276" w:lineRule="auto"/>
        <w:jc w:val="both"/>
        <w:rPr>
          <w:rFonts w:ascii="Trebuchet MS" w:hAnsi="Trebuchet MS"/>
        </w:rPr>
      </w:pPr>
    </w:p>
    <w:p w14:paraId="744AE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II.7 - PREVENTION DES OBSTRUCTIONS, COLMATAGES, ET INCRUSTATION DES</w:t>
      </w:r>
      <w:r w:rsidRPr="00885682">
        <w:rPr>
          <w:rFonts w:ascii="Trebuchet MS" w:hAnsi="Trebuchet MS"/>
        </w:rPr>
        <w:t xml:space="preserve"> </w:t>
      </w:r>
      <w:r w:rsidRPr="00885682">
        <w:rPr>
          <w:rFonts w:ascii="Trebuchet MS" w:hAnsi="Trebuchet MS"/>
          <w:b/>
        </w:rPr>
        <w:t>FORAGES</w:t>
      </w:r>
    </w:p>
    <w:p w14:paraId="77D3484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sol de la zone où seront exécutés les forages est fortement riche en limon, notamment dans les zones de captage. </w:t>
      </w:r>
    </w:p>
    <w:p w14:paraId="7F8A03D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limons constituent des matériaux très fins qui s’agglutinent dans les voies d’eau des crépines et des formations aquifères pour causer le dépérissement des forages</w:t>
      </w:r>
    </w:p>
    <w:p w14:paraId="6CC26D20"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Compte tenu de cette particularité de la zone, l’entrepreneur devra prendre des mesures spéciales pour prévenir le dépérissement des forages à savoir :</w:t>
      </w:r>
    </w:p>
    <w:p w14:paraId="79E167F9" w14:textId="77777777" w:rsidR="00F125DE" w:rsidRPr="00885682" w:rsidRDefault="00F125DE" w:rsidP="00F125DE">
      <w:pPr>
        <w:spacing w:line="276" w:lineRule="auto"/>
        <w:jc w:val="both"/>
        <w:rPr>
          <w:rFonts w:ascii="Trebuchet MS" w:hAnsi="Trebuchet MS"/>
        </w:rPr>
      </w:pPr>
    </w:p>
    <w:p w14:paraId="575EA554"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Mesure 1 : Le choix d’une zone de captage constituée de roche à granulométrie moyenne minimum</w:t>
      </w:r>
      <w:r w:rsidRPr="00885682">
        <w:rPr>
          <w:rFonts w:ascii="Trebuchet MS" w:hAnsi="Trebuchet MS"/>
        </w:rPr>
        <w:t xml:space="preserve"> (sable grossier de granulométrie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r w:rsidRPr="00885682">
        <w:rPr>
          <w:rFonts w:ascii="Trebuchet MS" w:hAnsi="Trebuchet MS"/>
        </w:rPr>
        <w:t>).</w:t>
      </w:r>
    </w:p>
    <w:p w14:paraId="64F97AA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lastRenderedPageBreak/>
        <w:t>Mesure 2 : Le bon choix des tubes crépines</w:t>
      </w:r>
    </w:p>
    <w:p w14:paraId="0754C1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destinées au captage dans la nappe aquifère constituent l’élément principal du forage d’eau. </w:t>
      </w:r>
    </w:p>
    <w:p w14:paraId="599840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crépi nage sera continu ou doit représenter au moins 80% de l’épaisseur de l’aquifère captée.  </w:t>
      </w:r>
    </w:p>
    <w:p w14:paraId="40F70E3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seront en matière capable de résister aux altérations (PVC). </w:t>
      </w:r>
    </w:p>
    <w:p w14:paraId="60E8F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ouvertures des tubes crépines seront à section croissante dans le sens du courant d’eau (de l’extérieur vers l’intérieur du tube).</w:t>
      </w:r>
    </w:p>
    <w:p w14:paraId="649C7E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885682">
          <w:rPr>
            <w:rFonts w:ascii="Trebuchet MS" w:hAnsi="Trebuchet MS"/>
          </w:rPr>
          <w:t>3 centimètres</w:t>
        </w:r>
      </w:smartTag>
      <w:r w:rsidRPr="00885682">
        <w:rPr>
          <w:rFonts w:ascii="Trebuchet MS" w:hAnsi="Trebuchet MS"/>
        </w:rPr>
        <w:t xml:space="preserve"> par seconde), et le soumettra à l’appréciation de l’Ingénieur de contrôle.</w:t>
      </w:r>
    </w:p>
    <w:p w14:paraId="62AEB6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Mesure 3 : Choix du massif filtrant </w:t>
      </w:r>
    </w:p>
    <w:p w14:paraId="638F612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l’épaisseur du massif filtrant prise selon le rayon, devra être suffisante pour assurer efficacement sa fonction de filtration. </w:t>
      </w:r>
    </w:p>
    <w:p w14:paraId="0ECC8E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gravier à employer devra être siliceux (non calcaire), à grains ‘’roulés’’ (pas de gravier concassé). </w:t>
      </w:r>
    </w:p>
    <w:p w14:paraId="5889B46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matériau doit être soigneusement criblé et lavé.</w:t>
      </w:r>
    </w:p>
    <w:p w14:paraId="35DA801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volume du gravier à poser doit être calculé et contrôlé lors de la pose.</w:t>
      </w:r>
    </w:p>
    <w:p w14:paraId="1A703CA2" w14:textId="77777777" w:rsidR="00F125DE" w:rsidRPr="00885682" w:rsidRDefault="00F125DE" w:rsidP="00F125DE">
      <w:pPr>
        <w:spacing w:line="276" w:lineRule="auto"/>
        <w:jc w:val="both"/>
        <w:rPr>
          <w:rFonts w:ascii="Trebuchet MS" w:hAnsi="Trebuchet MS"/>
        </w:rPr>
      </w:pPr>
    </w:p>
    <w:p w14:paraId="5ED2E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II.8 - PROGRAMME D’EXECUTION, SUIVI ET CONTROLE DES TRAVAUX</w:t>
      </w:r>
    </w:p>
    <w:p w14:paraId="5B734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II.8.1 - PROGRAMME D’EXECUTION </w:t>
      </w:r>
    </w:p>
    <w:p w14:paraId="6FF60413"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qui devra prendre en compte le circulaire no 0000001/19/MINEE/SG/DRME du 12 février 2019 comprendra les documents suivants : </w:t>
      </w:r>
    </w:p>
    <w:p w14:paraId="4C5CF6A1"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planning graphique détaillé des prévisions d’avancement des travaux qui mettra en évidence toute les tâches à accomplir à savoir : </w:t>
      </w:r>
    </w:p>
    <w:p w14:paraId="14288CB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réalisation des études ; </w:t>
      </w:r>
    </w:p>
    <w:p w14:paraId="72ABCB6E"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réalisation de l’ouvrage (foration, équipement, développement, essais de débit, installation des pompes, formation, superstructure) ;</w:t>
      </w:r>
    </w:p>
    <w:p w14:paraId="43A83193"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commandes des fournitures ; </w:t>
      </w:r>
    </w:p>
    <w:p w14:paraId="26829C8F"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réceptions techniques de conformité des fournitures ; </w:t>
      </w:r>
    </w:p>
    <w:p w14:paraId="7BBCF0B6"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approvisionnements en matériaux ;</w:t>
      </w:r>
    </w:p>
    <w:p w14:paraId="1A6B835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mise en œuvre des mesures socio-environnementales ; </w:t>
      </w:r>
    </w:p>
    <w:p w14:paraId="299B2309"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Etc…  </w:t>
      </w:r>
    </w:p>
    <w:p w14:paraId="3F9BD6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pour chaque tâche, faire ressortir la date de démarrage et celle d’achèvement. </w:t>
      </w:r>
    </w:p>
    <w:p w14:paraId="5871885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885682" w:rsidRDefault="00F125DE" w:rsidP="00F125DE">
      <w:pPr>
        <w:spacing w:line="276" w:lineRule="auto"/>
        <w:jc w:val="both"/>
        <w:rPr>
          <w:rFonts w:ascii="Trebuchet MS" w:hAnsi="Trebuchet MS"/>
        </w:rPr>
      </w:pPr>
      <w:r w:rsidRPr="00885682">
        <w:rPr>
          <w:rFonts w:ascii="Trebuchet MS" w:hAnsi="Trebuchet MS"/>
        </w:rPr>
        <w:t>Passé ce délai, le contrat sera purement et simplement résilié</w:t>
      </w:r>
    </w:p>
    <w:p w14:paraId="379B08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sera actualisé chaque semaine par l’Entrepreneur. </w:t>
      </w:r>
    </w:p>
    <w:p w14:paraId="518F1409" w14:textId="77777777" w:rsidR="00F125DE" w:rsidRPr="00885682" w:rsidRDefault="00F125DE" w:rsidP="00F125DE">
      <w:pPr>
        <w:spacing w:line="276" w:lineRule="auto"/>
        <w:jc w:val="both"/>
        <w:rPr>
          <w:rFonts w:ascii="Trebuchet MS" w:hAnsi="Trebuchet MS"/>
        </w:rPr>
      </w:pPr>
    </w:p>
    <w:p w14:paraId="790078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II.8.2 - SUIVI ET CONTROLE DES CHANTIERS</w:t>
      </w:r>
    </w:p>
    <w:p w14:paraId="222B3BB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l’Entrepreneur constate que les instructions ne lui ont pas été données par le Maître d’œuvre, il est tenu de les lui demander. </w:t>
      </w:r>
    </w:p>
    <w:p w14:paraId="5B78F40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contrôle de chantier par le Maître d’œuvre débouchera sur l’établissement en trois (03) exemplaires d’un procès-verbal signé par les deux parties à partir du cahier de chantier.</w:t>
      </w:r>
    </w:p>
    <w:p w14:paraId="14E10FA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des travaux sur le terrain, le Maître d’ouvrage et l’Entrepreneur fixeront de commun accord le jour et le lieu de la réunion hebdomadaire de chantier.         </w:t>
      </w:r>
    </w:p>
    <w:p w14:paraId="19236DB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tenu d’assister personnellement aux réunions hebdomadaires de chantier accompagné de son conducteur de travaux. </w:t>
      </w:r>
    </w:p>
    <w:p w14:paraId="7F33CCD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réunions hebdomadaires de chantier examinent :</w:t>
      </w:r>
    </w:p>
    <w:p w14:paraId="0146D830"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situation des chantiers ;</w:t>
      </w:r>
    </w:p>
    <w:p w14:paraId="15E048D6"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d’avancement des travaux ; </w:t>
      </w:r>
    </w:p>
    <w:p w14:paraId="5856F157"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du suivi de contrôle des chantiers ; </w:t>
      </w:r>
    </w:p>
    <w:p w14:paraId="1A757368"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l’état de la mise en œuvre des aspects socio-environnemental ;</w:t>
      </w:r>
    </w:p>
    <w:p w14:paraId="26D92204"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difficultés rencontrées. </w:t>
      </w:r>
    </w:p>
    <w:p w14:paraId="72FAC6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sont présidées par le chef de service du marché, et le Maître d’œuvre en est le rapporteur. </w:t>
      </w:r>
    </w:p>
    <w:p w14:paraId="392A5C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procès-verbaux des réunions hebdomadaires sont consignés dans le cahier de chantier.</w:t>
      </w:r>
    </w:p>
    <w:p w14:paraId="293C8509" w14:textId="77777777" w:rsidR="00F125DE" w:rsidRPr="00885682" w:rsidRDefault="00F125DE" w:rsidP="00F125DE">
      <w:pPr>
        <w:spacing w:line="276" w:lineRule="auto"/>
        <w:jc w:val="both"/>
        <w:rPr>
          <w:rFonts w:ascii="Trebuchet MS" w:hAnsi="Trebuchet MS"/>
        </w:rPr>
      </w:pPr>
    </w:p>
    <w:p w14:paraId="11C86AF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II.8.3 – LE JOURNAL DE CHANTIER</w:t>
      </w:r>
    </w:p>
    <w:p w14:paraId="50BB234C"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885682" w:rsidRDefault="00F125DE" w:rsidP="00F125DE">
      <w:pPr>
        <w:spacing w:line="276" w:lineRule="auto"/>
        <w:jc w:val="both"/>
        <w:rPr>
          <w:rFonts w:ascii="Trebuchet MS" w:hAnsi="Trebuchet MS"/>
        </w:rPr>
      </w:pPr>
      <w:r w:rsidRPr="00885682">
        <w:rPr>
          <w:rFonts w:ascii="Trebuchet MS" w:hAnsi="Trebuchet MS"/>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885682" w:rsidRDefault="00F125DE" w:rsidP="00F125DE">
      <w:pPr>
        <w:spacing w:line="276" w:lineRule="auto"/>
        <w:jc w:val="both"/>
        <w:rPr>
          <w:rFonts w:ascii="Trebuchet MS" w:hAnsi="Trebuchet MS"/>
        </w:rPr>
      </w:pPr>
      <w:r w:rsidRPr="00885682">
        <w:rPr>
          <w:rFonts w:ascii="Trebuchet MS" w:hAnsi="Trebuchet MS"/>
        </w:rPr>
        <w:t>Sur le cahier de chantier seront notés par le pointeur tous les renseignements ci-après :</w:t>
      </w:r>
    </w:p>
    <w:p w14:paraId="5094C193"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appellation du chantier (nom du village) ;</w:t>
      </w:r>
    </w:p>
    <w:p w14:paraId="75D3025C"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numéro d'ordre du forage dans le village ;</w:t>
      </w:r>
    </w:p>
    <w:p w14:paraId="3B0E7B1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date et heure d'arrivée et de départ de la sondeuse ;</w:t>
      </w:r>
    </w:p>
    <w:p w14:paraId="3594B19E"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kilométrage de la sondeuse au départ du forage précédent et à l'arrivée du suivant ;</w:t>
      </w:r>
    </w:p>
    <w:p w14:paraId="246EBDD6"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compteur horaire du compresseur au début et à la fin de chaque forage ;</w:t>
      </w:r>
    </w:p>
    <w:p w14:paraId="47758080"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heure de mise en place et heure de début de foration ;</w:t>
      </w:r>
    </w:p>
    <w:p w14:paraId="01CF8C7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temps de foration tige par tige ;</w:t>
      </w:r>
    </w:p>
    <w:p w14:paraId="124C5C2B"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diamètre et technique utilisée tige par tige ;</w:t>
      </w:r>
    </w:p>
    <w:p w14:paraId="1678942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atteinte par chaque tige ;</w:t>
      </w:r>
    </w:p>
    <w:p w14:paraId="2AD92F7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nature des terrains traversés "coupe sondeur" ;</w:t>
      </w:r>
    </w:p>
    <w:p w14:paraId="68FE5C51"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du tubage provisoire, durée de mise en place et de retrait ;</w:t>
      </w:r>
    </w:p>
    <w:p w14:paraId="01286DD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composition de l'équipement du forage : longueur de tubes pleins, crépinés, volume de gravier, niveau du joint d'argile, hauteur de cimentation, etc.</w:t>
      </w:r>
    </w:p>
    <w:p w14:paraId="070A7F7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et débit des pompages, limpidité et niveaux de l'eau selon les indications du représentant du Maître d’Œuvre lors des opérations de développement et d'essais de débit ;</w:t>
      </w:r>
    </w:p>
    <w:p w14:paraId="38C9A29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personnel du prestataire ;</w:t>
      </w:r>
    </w:p>
    <w:p w14:paraId="2A6F91C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matériel du cocontractant ;</w:t>
      </w:r>
    </w:p>
    <w:p w14:paraId="153928E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condition(s) météorologique ;</w:t>
      </w:r>
    </w:p>
    <w:p w14:paraId="4CE3386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d'une façon générale, tous détails techniques, incidents, pannes, difficultés propres au déroulement des prestations, avec indication des heures où ils se sont produits.</w:t>
      </w:r>
    </w:p>
    <w:p w14:paraId="43F7A56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journal de chantier sera visé par le représentant du maître d’ouvrage et celui du contractant, et servira de base à l'établissement des attachements.</w:t>
      </w:r>
    </w:p>
    <w:p w14:paraId="0E904B8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remarques et réserves du Cocontractant et/ou du maître d’ouvrage seront portées sur le journal de chantier.</w:t>
      </w:r>
    </w:p>
    <w:p w14:paraId="50AEA3AE" w14:textId="77777777" w:rsidR="00F125DE" w:rsidRPr="00885682" w:rsidRDefault="00F125DE" w:rsidP="00F125DE">
      <w:pPr>
        <w:spacing w:line="276" w:lineRule="auto"/>
        <w:jc w:val="both"/>
        <w:rPr>
          <w:rFonts w:ascii="Trebuchet MS" w:hAnsi="Trebuchet MS"/>
        </w:rPr>
      </w:pPr>
    </w:p>
    <w:p w14:paraId="56CA2D0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III - DESCRIPTION DES PRESTATIONS </w:t>
      </w:r>
    </w:p>
    <w:p w14:paraId="252EC8E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III.1 - ETUDES GEOPHYSIQUES </w:t>
      </w:r>
    </w:p>
    <w:p w14:paraId="0EDD16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réalisera les études géophysiques dans les villages (sites) retenus (voir liste) et veillera à ce que les points d’implantation soient le plus proche possible des habitations. Celles-ci se feront en trois (03) étapes à savoir les reconnaissances et études </w:t>
      </w:r>
      <w:r w:rsidRPr="00885682">
        <w:rPr>
          <w:rFonts w:ascii="Trebuchet MS" w:hAnsi="Trebuchet MS"/>
        </w:rPr>
        <w:lastRenderedPageBreak/>
        <w:t>hydrogéologiques, les sondages électriques, et les implantations des points favorables aux forages productifs.</w:t>
      </w:r>
    </w:p>
    <w:p w14:paraId="52C6B02F" w14:textId="77777777" w:rsidR="00F125DE" w:rsidRPr="00885682" w:rsidRDefault="00F125DE" w:rsidP="00F125DE">
      <w:pPr>
        <w:spacing w:line="276" w:lineRule="auto"/>
        <w:jc w:val="both"/>
        <w:rPr>
          <w:rFonts w:ascii="Trebuchet MS" w:hAnsi="Trebuchet MS"/>
        </w:rPr>
      </w:pPr>
    </w:p>
    <w:p w14:paraId="2B61EC9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III.1.1 - LES RECONNAISSANCES ET ETUDES HYDROGEOLOGIQUES </w:t>
      </w:r>
    </w:p>
    <w:p w14:paraId="66BE3DD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apprécier l’aspect du sol et les tendances hydrogéologiques sur la base :</w:t>
      </w:r>
    </w:p>
    <w:p w14:paraId="2B56300D"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études de terrain (hydrographie, points d’eau existants, caractéristiques morpho - structurales, etc…) dans les villages concernés ;</w:t>
      </w:r>
    </w:p>
    <w:p w14:paraId="247E34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recherches documentaires à effectuer dans les services déconcentrés de l’Etat ou tout autre organisme ;</w:t>
      </w:r>
    </w:p>
    <w:p w14:paraId="18A72058"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photos – interprétations ;</w:t>
      </w:r>
    </w:p>
    <w:p w14:paraId="5E908012"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reports graphiques des résultats ;</w:t>
      </w:r>
    </w:p>
    <w:p w14:paraId="688E23E7"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interprétations des résultats ;</w:t>
      </w:r>
    </w:p>
    <w:p w14:paraId="30044E4E"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mesures à l’aide de la baguette de sourcier ;</w:t>
      </w:r>
    </w:p>
    <w:p w14:paraId="303CC3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et tout autre élément. </w:t>
      </w:r>
    </w:p>
    <w:p w14:paraId="262CA1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III.1.2 – LES SONDAGES ELECTRIQUES</w:t>
      </w:r>
    </w:p>
    <w:p w14:paraId="5250B76D"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885682" w:rsidRDefault="00F125DE" w:rsidP="00F125DE">
      <w:pPr>
        <w:spacing w:line="276" w:lineRule="auto"/>
        <w:jc w:val="both"/>
        <w:rPr>
          <w:rFonts w:ascii="Trebuchet MS" w:hAnsi="Trebuchet MS"/>
        </w:rPr>
      </w:pPr>
      <w:r w:rsidRPr="00885682">
        <w:rPr>
          <w:rFonts w:ascii="Trebuchet MS" w:hAnsi="Trebuchet M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885682" w:rsidRDefault="00F125DE" w:rsidP="00F125DE">
      <w:pPr>
        <w:spacing w:line="276" w:lineRule="auto"/>
        <w:jc w:val="both"/>
        <w:rPr>
          <w:rFonts w:ascii="Trebuchet MS" w:hAnsi="Trebuchet MS"/>
        </w:rPr>
      </w:pPr>
    </w:p>
    <w:p w14:paraId="7857C5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III.1.3 - IMPLANTATIONS DES POINTS FAVORABLES AUX FORAGES PRODUCTIFS.</w:t>
      </w:r>
    </w:p>
    <w:p w14:paraId="5A399D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site, deux (2) à trois (3) points favorables au forage productif seront définis. Chaque point sera matérialisé sur le terrain par une borne en béton où sera inscrit le numéro du point.</w:t>
      </w:r>
    </w:p>
    <w:p w14:paraId="03E8B5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la base du dossier technique définitif de prospection géophysique, le maître d’œuvre donnera son accord pour démarrer les travaux de fonçage. </w:t>
      </w:r>
    </w:p>
    <w:p w14:paraId="11947630"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où le forage au premier point s’avère négatif ou défavorable, il sera demandé à l’Entrepreneur de se déplacer et de recommencer sur un autre point.</w:t>
      </w:r>
    </w:p>
    <w:p w14:paraId="0786BFB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Les produits attendus pour le rapport technique (sous forme numérique et papier) :</w:t>
      </w:r>
    </w:p>
    <w:p w14:paraId="5774C23D"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village (site) ciblé, il est attendu :</w:t>
      </w:r>
    </w:p>
    <w:p w14:paraId="354C8F4E"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plan de situation des sondages avec les coordonnées GPS ;</w:t>
      </w:r>
    </w:p>
    <w:p w14:paraId="55226173"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proposition de profondeur provisoire de l’ouvrage ;</w:t>
      </w:r>
    </w:p>
    <w:p w14:paraId="082102AA"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procès-verbal pour chaque implantation signé par les demandeurs et le Maître d’œuvre.</w:t>
      </w:r>
    </w:p>
    <w:p w14:paraId="756FEA74" w14:textId="77777777" w:rsidR="00F125DE" w:rsidRPr="00885682" w:rsidRDefault="00F125DE" w:rsidP="00F125DE">
      <w:pPr>
        <w:spacing w:line="276" w:lineRule="auto"/>
        <w:jc w:val="both"/>
        <w:rPr>
          <w:rFonts w:ascii="Trebuchet MS" w:hAnsi="Trebuchet MS"/>
        </w:rPr>
      </w:pPr>
    </w:p>
    <w:p w14:paraId="618254E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III.1.4 - MOBILISATION ET INSTALLATION DE CHANTIER </w:t>
      </w:r>
    </w:p>
    <w:p w14:paraId="6000305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Amenée et repli des matériels et du personnel</w:t>
      </w:r>
    </w:p>
    <w:p w14:paraId="024BF85E"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début des travaux, le Maître d’œuvre procèdera à la vérification de la conformité des matériels et du personnel avec les spécifications du Marché (offre technique).</w:t>
      </w:r>
    </w:p>
    <w:p w14:paraId="3783D1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sera tenu de remplacer les matériels et le personnel non conformes sans préjudice des sanctions prévues en cas de non-respect des délais d’exécution. </w:t>
      </w:r>
    </w:p>
    <w:p w14:paraId="5706A4B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à mobiliser pour le forage doivent tenir compte de la nature des terrains dans la zone.</w:t>
      </w:r>
    </w:p>
    <w:p w14:paraId="34EA92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les matériels devront permettre de forer des trous d’au moins huit (8) pouces à des profondeurs pouvant dépasser soixante (60) mètres. </w:t>
      </w:r>
    </w:p>
    <w:p w14:paraId="2D8227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L’équipe d’exécution des travaux comprendra au minimum : </w:t>
      </w:r>
    </w:p>
    <w:p w14:paraId="75211096"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conducteur des travaux, niveau Ingénieur hydraulicien (Ingénieur de Génie Rural ou équivalent) avec 03 ans d’expérience dans des travaux similaires ;</w:t>
      </w:r>
    </w:p>
    <w:p w14:paraId="108635CB"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hydrogéologue ou géophysicien, avec 03 ans d’expérience dans des travaux similaires ;</w:t>
      </w:r>
    </w:p>
    <w:p w14:paraId="07CA646C"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un chef chantier, niveau minimum de technicien de Génie Rural ou équivalent  avec au moins trois (03) ans d’expérience dans des travaux  d’hydraulique villageoise ou similaire ;</w:t>
      </w:r>
    </w:p>
    <w:p w14:paraId="7A7B3522"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mécanicien foreur expérimenté avec 03 ans d’expériences ;</w:t>
      </w:r>
    </w:p>
    <w:p w14:paraId="63B25881"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trois (03) ouvriers spécialisés (maçon, ferrailleur, coffreurs..) avec un minimum de trois (03) ans d’expériences.</w:t>
      </w:r>
    </w:p>
    <w:p w14:paraId="4BFA3025" w14:textId="77777777" w:rsidR="00F125DE" w:rsidRPr="00885682" w:rsidRDefault="00F125DE" w:rsidP="00F125DE">
      <w:pPr>
        <w:pStyle w:val="Paragraphedeliste"/>
        <w:spacing w:line="276" w:lineRule="auto"/>
        <w:rPr>
          <w:rFonts w:ascii="Trebuchet MS" w:hAnsi="Trebuchet MS"/>
        </w:rPr>
      </w:pPr>
    </w:p>
    <w:p w14:paraId="5815C8C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Installation de chantier</w:t>
      </w:r>
    </w:p>
    <w:p w14:paraId="56C3F2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constructeur devra procéder au nettoyage complet de l’aire d’implantation (abattage d’arbres le cas échéant, désherbage, nivellement, etc.…)</w:t>
      </w:r>
    </w:p>
    <w:p w14:paraId="20CA5426"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Il devra également prévoir toutes les installations nécessaires à l’exécution des travaux à savoir les baraquements de chantier,</w:t>
      </w:r>
    </w:p>
    <w:p w14:paraId="0D0AE7DC"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bureau ou local d’au moins de </w:t>
      </w:r>
      <w:smartTag w:uri="urn:schemas-microsoft-com:office:smarttags" w:element="metricconverter">
        <w:smartTagPr>
          <w:attr w:name="ProductID" w:val="16 m2"/>
        </w:smartTagPr>
        <w:r w:rsidRPr="00885682">
          <w:rPr>
            <w:rFonts w:ascii="Trebuchet MS" w:hAnsi="Trebuchet MS"/>
          </w:rPr>
          <w:t>16 m2</w:t>
        </w:r>
      </w:smartTag>
      <w:r w:rsidRPr="00885682">
        <w:rPr>
          <w:rFonts w:ascii="Trebuchet MS" w:hAnsi="Trebuchet MS"/>
        </w:rPr>
        <w:t xml:space="preserve"> équipé d’une table bureau et deux chaises réservé au Maître d’œuvre ;</w:t>
      </w:r>
    </w:p>
    <w:p w14:paraId="671E027B"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885682">
          <w:rPr>
            <w:rFonts w:ascii="Trebuchet MS" w:hAnsi="Trebuchet MS"/>
          </w:rPr>
          <w:t>1,5 m</w:t>
        </w:r>
      </w:smartTag>
      <w:r w:rsidRPr="00885682">
        <w:rPr>
          <w:rFonts w:ascii="Trebuchet MS" w:hAnsi="Trebuchet MS"/>
        </w:rPr>
        <w:t>, un tableau d’affichage des plans et du planning placé en permanence ;</w:t>
      </w:r>
    </w:p>
    <w:p w14:paraId="0552162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Ces installations seront situées dans le village et peuvent être des hangars, des cases etc.…</w:t>
      </w:r>
    </w:p>
    <w:p w14:paraId="63A8B2C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Ces installations seront distinctes de celles de l’Entreprise. Les dépenses d’installation de ces travaux seront à la charge de l’Entreprise.</w:t>
      </w:r>
    </w:p>
    <w:p w14:paraId="59DF2C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bureaux destinés au Maître d’œuvre devront être fonctionnels dans un délai d’une semaine à compter de la notification de l’ordre de service du démarrage des travaux.</w:t>
      </w:r>
    </w:p>
    <w:p w14:paraId="61BCCFCC" w14:textId="77777777" w:rsidR="00F125DE" w:rsidRPr="00885682" w:rsidRDefault="00F125DE" w:rsidP="00F125DE">
      <w:pPr>
        <w:spacing w:line="276" w:lineRule="auto"/>
        <w:jc w:val="both"/>
        <w:rPr>
          <w:rFonts w:ascii="Trebuchet MS" w:hAnsi="Trebuchet MS"/>
          <w:b/>
        </w:rPr>
      </w:pPr>
    </w:p>
    <w:p w14:paraId="237CB6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Panneaux de chantier</w:t>
      </w:r>
    </w:p>
    <w:p w14:paraId="026899B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Ils seront apposés un panneau de chantier sur chaque site très visibles, dont les emplacements seront définis et indiqués par le Maître d’œuvre. </w:t>
      </w:r>
    </w:p>
    <w:p w14:paraId="01DE64A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de chantier porteront les indications suivantes :</w:t>
      </w:r>
    </w:p>
    <w:p w14:paraId="4BC89D6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projet ;</w:t>
      </w:r>
    </w:p>
    <w:p w14:paraId="6A4B92D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d’Ouvrage ;</w:t>
      </w:r>
    </w:p>
    <w:p w14:paraId="704D222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d’œuvre ;</w:t>
      </w:r>
    </w:p>
    <w:p w14:paraId="5A2479DA"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source de financement ;</w:t>
      </w:r>
    </w:p>
    <w:p w14:paraId="44637CE2"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de l’Entreprise ;</w:t>
      </w:r>
    </w:p>
    <w:p w14:paraId="37BAB80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des travaux, la date d’ouverture et de fin de chantier</w:t>
      </w:r>
    </w:p>
    <w:p w14:paraId="1132BACA" w14:textId="77777777" w:rsidR="00F125DE" w:rsidRPr="00885682" w:rsidRDefault="00F125DE" w:rsidP="00F125DE">
      <w:pPr>
        <w:spacing w:line="276" w:lineRule="auto"/>
        <w:jc w:val="both"/>
        <w:rPr>
          <w:rFonts w:ascii="Trebuchet MS" w:hAnsi="Trebuchet MS"/>
        </w:rPr>
      </w:pPr>
      <w:r w:rsidRPr="00885682">
        <w:rPr>
          <w:rFonts w:ascii="Trebuchet MS" w:hAnsi="Trebuchet MS"/>
        </w:rPr>
        <w:t>Aucun autre panneau ne sera autorisé sur les lieux, sauf accord écrit exception faite des panneaux réglementaires, ceux interdisant l’accès au chantier et ceux concernant la sécurité.</w:t>
      </w:r>
    </w:p>
    <w:p w14:paraId="62348D7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885682" w:rsidRDefault="00F125DE" w:rsidP="00F125DE">
      <w:pPr>
        <w:spacing w:line="276" w:lineRule="auto"/>
        <w:jc w:val="both"/>
        <w:rPr>
          <w:rFonts w:ascii="Trebuchet MS" w:hAnsi="Trebuchet MS"/>
        </w:rPr>
      </w:pPr>
    </w:p>
    <w:p w14:paraId="355E79C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III.2 - DESCRIPTION DES TRAVAUX DE FORAGE</w:t>
      </w:r>
    </w:p>
    <w:p w14:paraId="0472C8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présent devis descriptif des travaux complète le devis quantitatif et estimatif et les plans, et vice versa. </w:t>
      </w:r>
    </w:p>
    <w:p w14:paraId="4295A23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 forage seront exécutés selon les règles de l’art et comprendront :</w:t>
      </w:r>
    </w:p>
    <w:p w14:paraId="017D3868"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l’implantation de l’ouvrage ;</w:t>
      </w:r>
    </w:p>
    <w:p w14:paraId="3BE99D2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mobilisation et l’installation de chantier ;</w:t>
      </w:r>
    </w:p>
    <w:p w14:paraId="0C3E19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fonçage ; </w:t>
      </w:r>
    </w:p>
    <w:p w14:paraId="456F2F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l’équipement du forage ;</w:t>
      </w:r>
    </w:p>
    <w:p w14:paraId="557182F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développement et l’essai de pompage ; </w:t>
      </w:r>
    </w:p>
    <w:p w14:paraId="7EB9878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l’exécution de la superstructure ;</w:t>
      </w:r>
    </w:p>
    <w:p w14:paraId="2E9246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 désinfestation du forage, la pose de pompe et la formation d’agents d’entretien. </w:t>
      </w:r>
    </w:p>
    <w:p w14:paraId="3C9ED6A7" w14:textId="77777777" w:rsidR="00F125DE" w:rsidRPr="00885682" w:rsidRDefault="00F125DE" w:rsidP="00F125DE">
      <w:pPr>
        <w:spacing w:line="276" w:lineRule="auto"/>
        <w:jc w:val="both"/>
        <w:rPr>
          <w:rFonts w:ascii="Trebuchet MS" w:hAnsi="Trebuchet MS"/>
        </w:rPr>
      </w:pPr>
    </w:p>
    <w:p w14:paraId="349D9BB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III.2.1 - IMPLANTATION DES OUVRAGES</w:t>
      </w:r>
    </w:p>
    <w:p w14:paraId="1D6C57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Forage </w:t>
      </w:r>
      <w:r w:rsidRPr="00885682">
        <w:rPr>
          <w:rFonts w:ascii="Trebuchet MS" w:hAnsi="Trebuchet MS"/>
          <w:b/>
        </w:rPr>
        <w:tab/>
      </w:r>
    </w:p>
    <w:p w14:paraId="606CA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w:t>
      </w:r>
      <w:r w:rsidRPr="00885682">
        <w:rPr>
          <w:rFonts w:ascii="Trebuchet MS" w:hAnsi="Trebuchet MS"/>
        </w:rPr>
        <w:lastRenderedPageBreak/>
        <w:t xml:space="preserve">par le constructeur détermineront finalement les points d’implantation exacte des ouvrages. </w:t>
      </w:r>
    </w:p>
    <w:p w14:paraId="44354C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885682" w:rsidRDefault="00F125DE" w:rsidP="00F125DE">
      <w:pPr>
        <w:spacing w:line="276" w:lineRule="auto"/>
        <w:jc w:val="both"/>
        <w:rPr>
          <w:rFonts w:ascii="Trebuchet MS" w:hAnsi="Trebuchet MS"/>
        </w:rPr>
      </w:pPr>
      <w:r w:rsidRPr="00885682">
        <w:rPr>
          <w:rFonts w:ascii="Trebuchet MS" w:hAnsi="Trebuchet MS"/>
        </w:rPr>
        <w:t>Toutefois, le maître d’ouvrage ne sera pas tenu responsable des échecs d’implantation qui pourrait survenir.</w:t>
      </w:r>
    </w:p>
    <w:p w14:paraId="1B437FD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études géophysiques seront menées suivant les prescriptions du chapitre III.1 précédent. </w:t>
      </w:r>
    </w:p>
    <w:p w14:paraId="078B5D3B" w14:textId="77777777" w:rsidR="00F125DE" w:rsidRPr="00885682" w:rsidRDefault="00F125DE" w:rsidP="00F125DE">
      <w:pPr>
        <w:spacing w:line="276" w:lineRule="auto"/>
        <w:jc w:val="both"/>
        <w:rPr>
          <w:rFonts w:ascii="Trebuchet MS" w:hAnsi="Trebuchet MS"/>
        </w:rPr>
      </w:pPr>
    </w:p>
    <w:p w14:paraId="08844DE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Ouvrages de génie civil :</w:t>
      </w:r>
    </w:p>
    <w:p w14:paraId="56ADED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chaises seront surélevées d’au moins 1.00 mètre du niveau du sol et comprendront :</w:t>
      </w:r>
    </w:p>
    <w:p w14:paraId="6F82D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traits d’axes</w:t>
      </w:r>
    </w:p>
    <w:p w14:paraId="097C41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fouilles</w:t>
      </w:r>
    </w:p>
    <w:p w14:paraId="7EE5D74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agglomérées</w:t>
      </w:r>
    </w:p>
    <w:p w14:paraId="52805D83" w14:textId="77777777" w:rsidR="00F125DE" w:rsidRPr="00885682" w:rsidRDefault="00F125DE" w:rsidP="00F125DE">
      <w:pPr>
        <w:spacing w:line="276" w:lineRule="auto"/>
        <w:jc w:val="both"/>
        <w:rPr>
          <w:rFonts w:ascii="Trebuchet MS" w:hAnsi="Trebuchet MS"/>
        </w:rPr>
      </w:pPr>
      <w:r w:rsidRPr="00885682">
        <w:rPr>
          <w:rFonts w:ascii="Trebuchet MS" w:hAnsi="Trebuchet MS"/>
        </w:rPr>
        <w:t>L’implantation des ouvrages sera effectuée par l’entreprise et approuvé par le maître d’œuvre, l’ingénieur du marché et le chef service du marché.</w:t>
      </w:r>
    </w:p>
    <w:p w14:paraId="2190569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885682" w:rsidRDefault="00F125DE" w:rsidP="00F125DE">
      <w:pPr>
        <w:spacing w:line="276" w:lineRule="auto"/>
        <w:jc w:val="both"/>
        <w:rPr>
          <w:rFonts w:ascii="Trebuchet MS" w:hAnsi="Trebuchet MS"/>
          <w:b/>
        </w:rPr>
      </w:pPr>
    </w:p>
    <w:p w14:paraId="6B7005C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Bornes et repères</w:t>
      </w:r>
    </w:p>
    <w:p w14:paraId="439B563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côtes seront rattachées à une borne dont la conservation devra être assurée pendant tout le chantier.</w:t>
      </w:r>
    </w:p>
    <w:p w14:paraId="69B533D1" w14:textId="77777777" w:rsidR="00F125DE" w:rsidRPr="00885682" w:rsidRDefault="00F125DE" w:rsidP="00F125DE">
      <w:pPr>
        <w:spacing w:line="276" w:lineRule="auto"/>
        <w:jc w:val="both"/>
        <w:rPr>
          <w:rFonts w:ascii="Trebuchet MS" w:hAnsi="Trebuchet MS"/>
          <w:lang w:val="fr-BE"/>
        </w:rPr>
      </w:pPr>
    </w:p>
    <w:p w14:paraId="6791D8A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III.2.2 - LE FONCAGE </w:t>
      </w:r>
    </w:p>
    <w:p w14:paraId="6132596F"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p>
    <w:p w14:paraId="639DE97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w:t>
      </w:r>
    </w:p>
    <w:p w14:paraId="3C116007" w14:textId="77777777" w:rsidR="00F125DE" w:rsidRPr="00885682" w:rsidRDefault="00F125DE" w:rsidP="00F125DE">
      <w:pPr>
        <w:spacing w:line="276" w:lineRule="auto"/>
        <w:jc w:val="both"/>
        <w:rPr>
          <w:rFonts w:ascii="Trebuchet MS" w:hAnsi="Trebuchet MS"/>
        </w:rPr>
      </w:pPr>
      <w:r w:rsidRPr="00885682">
        <w:rPr>
          <w:rFonts w:ascii="Trebuchet MS" w:hAnsi="Trebuchet MS"/>
        </w:rPr>
        <w:t>L’arrêt du fonçage sera ordonné par l’Ingénieur de contrôle au vu des analyses granulométriques présentées par le constructeur.</w:t>
      </w:r>
    </w:p>
    <w:p w14:paraId="019DCD6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percée de la nappe aquifère se fera sur une hauteur minimale de quinze (15) mètres.</w:t>
      </w:r>
    </w:p>
    <w:p w14:paraId="1DDEA3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et quelle que soit la méthode utilisée pour le fonçage, des dispositions seront prises pour éviter les éboulements lors des descentes et des remontées. </w:t>
      </w:r>
    </w:p>
    <w:p w14:paraId="01248B8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885682" w:rsidRDefault="00F125DE" w:rsidP="00F125DE">
      <w:pPr>
        <w:spacing w:line="276" w:lineRule="auto"/>
        <w:jc w:val="both"/>
        <w:rPr>
          <w:rFonts w:ascii="Trebuchet MS" w:hAnsi="Trebuchet MS"/>
        </w:rPr>
      </w:pPr>
    </w:p>
    <w:p w14:paraId="0AFD038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La Foration au rotary se fera en terrain tendre avec du Ø 9‘’7/8 ou 12’’1/4 et la Foration au marteau fond de trou Ø6’’1/2 se fera en terrain dur.</w:t>
      </w:r>
    </w:p>
    <w:p w14:paraId="277DB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les altérites (arènes) au rotary Ø9’’5/8 ou 12’’1/4 à l’air jusqu’au socle avec pose des tubes provisoires (casing) en acier Ø175/195 et puis continuera au marteau fond de trou Ø6’’ 1/2 dans le socle.</w:t>
      </w:r>
    </w:p>
    <w:p w14:paraId="1BEEE99C" w14:textId="77777777" w:rsidR="00F125DE" w:rsidRPr="00885682" w:rsidRDefault="00F125DE" w:rsidP="00F125DE">
      <w:pPr>
        <w:spacing w:line="276" w:lineRule="auto"/>
        <w:jc w:val="both"/>
        <w:rPr>
          <w:rFonts w:ascii="Trebuchet MS" w:hAnsi="Trebuchet MS"/>
        </w:rPr>
      </w:pPr>
    </w:p>
    <w:p w14:paraId="3784D19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III.2.3 - L’EQUIPEMENT DU FORAGE </w:t>
      </w:r>
    </w:p>
    <w:p w14:paraId="7D68CE50"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885682" w:rsidRDefault="00F125DE" w:rsidP="00F125DE">
      <w:pPr>
        <w:spacing w:line="276" w:lineRule="auto"/>
        <w:jc w:val="both"/>
        <w:rPr>
          <w:rFonts w:ascii="Trebuchet MS" w:hAnsi="Trebuchet MS"/>
        </w:rPr>
      </w:pPr>
    </w:p>
    <w:p w14:paraId="31EAAB8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 la colonne de captage</w:t>
      </w:r>
    </w:p>
    <w:p w14:paraId="12C2E2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colonne de captage comprendra de bas en haut :</w:t>
      </w:r>
    </w:p>
    <w:p w14:paraId="5986E29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tube plein en PVC avec fond servant de piège à sable ; </w:t>
      </w:r>
    </w:p>
    <w:p w14:paraId="26AEFF84"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des tubes d’exhaure en PVC pleins de diamètre 125 mm minimum et de pression 10 bars ; </w:t>
      </w:r>
    </w:p>
    <w:p w14:paraId="1BA42A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la colonne de captage sera positionnée au centre du trou foré, à l’aide de centreurs en aciers ou en bois.</w:t>
      </w:r>
    </w:p>
    <w:p w14:paraId="03F86F5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du massif filtrant</w:t>
      </w:r>
    </w:p>
    <w:p w14:paraId="6CD552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massif filtrant sera du gravier roulé de calibre 1-3mm et devra couronner les crépines dans l’espace annulaire. Il sera introduit à sec ou sous circulation d’eau. </w:t>
      </w:r>
    </w:p>
    <w:p w14:paraId="4EC4FB12"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cas d’apparition de ‘’ponts’’, ceux-ci seront détruits avant la continuation des travaux.</w:t>
      </w:r>
    </w:p>
    <w:p w14:paraId="49534BF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des bouchons d’argile et de tout venant</w:t>
      </w:r>
    </w:p>
    <w:p w14:paraId="1B96AAC9"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Des dispositions seront prises pour assurer la stabilité des bouchons. </w:t>
      </w:r>
    </w:p>
    <w:p w14:paraId="12C3D9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cimentation en tête du forage</w:t>
      </w:r>
    </w:p>
    <w:p w14:paraId="7E8E7B6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885682" w:rsidRDefault="00F125DE" w:rsidP="00F125DE">
      <w:pPr>
        <w:spacing w:after="160" w:line="259" w:lineRule="auto"/>
        <w:rPr>
          <w:rFonts w:ascii="Trebuchet MS" w:hAnsi="Trebuchet MS"/>
          <w:b/>
        </w:rPr>
      </w:pPr>
    </w:p>
    <w:p w14:paraId="0FB167D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III.2.4 - LE DEVELOPPEMENT ET L’ESSAI DE DEBIT ET DE POMPAGE </w:t>
      </w:r>
    </w:p>
    <w:p w14:paraId="23EA7AC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développement du forage</w:t>
      </w:r>
    </w:p>
    <w:p w14:paraId="7575EB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est recommandé l’emploi de plusieurs procédés de développement (sur pompage, pistonnage, pneumatique, etc…) pour obtenir un meilleur résultat. </w:t>
      </w:r>
    </w:p>
    <w:p w14:paraId="631DD44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et dont le diamètre ne devra pas excéder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en fin de développement. La durée moyenne du développement sera de 4 heures à 8 heures pour les forages.</w:t>
      </w:r>
    </w:p>
    <w:p w14:paraId="0A6639F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débit sera mesuré toutes les 15 minutes. Le niveau d’eau et la profondeur de l’ouvrage seront mesurés avant et après développement.</w:t>
      </w:r>
    </w:p>
    <w:p w14:paraId="794806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précision exigée pour toutes les mesures (y compris lors des essais de pompage) sera de :</w:t>
      </w:r>
    </w:p>
    <w:p w14:paraId="5B30E1AF"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1% pour les débits,</w:t>
      </w:r>
    </w:p>
    <w:p w14:paraId="7D4EDD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pour les niveaux d’eau,</w:t>
      </w:r>
    </w:p>
    <w:p w14:paraId="55A3AC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5 cm"/>
        </w:smartTagPr>
        <w:r w:rsidRPr="00885682">
          <w:rPr>
            <w:rFonts w:ascii="Trebuchet MS" w:hAnsi="Trebuchet MS"/>
          </w:rPr>
          <w:t>5 cm</w:t>
        </w:r>
      </w:smartTag>
      <w:r w:rsidRPr="00885682">
        <w:rPr>
          <w:rFonts w:ascii="Trebuchet MS" w:hAnsi="Trebuchet MS"/>
        </w:rPr>
        <w:t xml:space="preserve"> pour les mesures de profondeur.</w:t>
      </w:r>
    </w:p>
    <w:p w14:paraId="032CE66C" w14:textId="77777777" w:rsidR="00F125DE" w:rsidRPr="00885682" w:rsidRDefault="00F125DE" w:rsidP="00F125DE">
      <w:pPr>
        <w:spacing w:line="276" w:lineRule="auto"/>
        <w:jc w:val="both"/>
        <w:rPr>
          <w:rFonts w:ascii="Trebuchet MS" w:hAnsi="Trebuchet MS"/>
        </w:rPr>
      </w:pPr>
    </w:p>
    <w:p w14:paraId="6C908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Les essais de débit </w:t>
      </w:r>
    </w:p>
    <w:p w14:paraId="7EDE89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essais de débit doivent être faits systématiquement avant la mise en exploitation des forages.</w:t>
      </w:r>
    </w:p>
    <w:p w14:paraId="3A53E14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dispositifs de mesures devront comprendre :</w:t>
      </w:r>
    </w:p>
    <w:p w14:paraId="3EF716C6" w14:textId="77777777" w:rsidR="00F125DE" w:rsidRPr="00885682" w:rsidRDefault="00F125DE" w:rsidP="00F125DE">
      <w:pPr>
        <w:spacing w:line="276" w:lineRule="auto"/>
        <w:jc w:val="both"/>
        <w:rPr>
          <w:rFonts w:ascii="Trebuchet MS" w:hAnsi="Trebuchet MS"/>
        </w:rPr>
      </w:pPr>
      <w:r w:rsidRPr="00885682">
        <w:rPr>
          <w:rFonts w:ascii="Trebuchet MS" w:hAnsi="Trebuchet MS"/>
        </w:rPr>
        <w:t>(i) Un équipement de pompage (pompe électrique immergée, groupe électrogène, etc…)</w:t>
      </w:r>
    </w:p>
    <w:p w14:paraId="28316E91" w14:textId="77777777" w:rsidR="00F125DE" w:rsidRPr="00885682" w:rsidRDefault="00F125DE" w:rsidP="00F125DE">
      <w:pPr>
        <w:spacing w:line="276" w:lineRule="auto"/>
        <w:jc w:val="both"/>
        <w:rPr>
          <w:rFonts w:ascii="Trebuchet MS" w:hAnsi="Trebuchet MS"/>
        </w:rPr>
      </w:pPr>
      <w:r w:rsidRPr="00885682">
        <w:rPr>
          <w:rFonts w:ascii="Trebuchet MS" w:hAnsi="Trebuchet MS"/>
        </w:rPr>
        <w:t>(ii) Des appareils de mesure des débits</w:t>
      </w:r>
    </w:p>
    <w:p w14:paraId="0B6B72D7"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des appareils de mesure des niveaux d’eau.</w:t>
      </w:r>
    </w:p>
    <w:p w14:paraId="342164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Tous les essais seront effectués en présence de l’ingénieur de contrôle qui en assurera la supervision. </w:t>
      </w:r>
    </w:p>
    <w:p w14:paraId="7BD1A7D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essais seront interprétés par le constructeur qui en déterminera les caractéristiques hydrauliques du forage à travers : </w:t>
      </w:r>
    </w:p>
    <w:p w14:paraId="35219869" w14:textId="77777777" w:rsidR="00F125DE" w:rsidRPr="00885682" w:rsidRDefault="00F125DE" w:rsidP="00F125DE">
      <w:pPr>
        <w:spacing w:line="276" w:lineRule="auto"/>
        <w:jc w:val="both"/>
        <w:rPr>
          <w:rFonts w:ascii="Trebuchet MS" w:hAnsi="Trebuchet MS"/>
        </w:rPr>
      </w:pPr>
      <w:r w:rsidRPr="00885682">
        <w:rPr>
          <w:rFonts w:ascii="Trebuchet MS" w:hAnsi="Trebuchet MS"/>
        </w:rPr>
        <w:t>(i) Le traçage de la courbe caractéristique</w:t>
      </w:r>
    </w:p>
    <w:p w14:paraId="64E0C6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(ii) La détermination du rendement du forage </w:t>
      </w:r>
    </w:p>
    <w:p w14:paraId="1E371AA3"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l’évaluation de la transmissive de la nappe.</w:t>
      </w:r>
    </w:p>
    <w:p w14:paraId="43059E3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885682" w:rsidRDefault="00F125DE" w:rsidP="00F125DE">
      <w:pPr>
        <w:spacing w:line="276" w:lineRule="auto"/>
        <w:jc w:val="both"/>
        <w:rPr>
          <w:rFonts w:ascii="Trebuchet MS" w:hAnsi="Trebuchet MS"/>
        </w:rPr>
      </w:pPr>
    </w:p>
    <w:p w14:paraId="2FAEA0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Analyse d’eau</w:t>
      </w:r>
    </w:p>
    <w:p w14:paraId="5947D70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l'équipement du forage, le contractant effectuera sur le site les mesures suivantes : pH, conductivité, température. A la fin du développement, le contractant procédera à la </w:t>
      </w:r>
      <w:r w:rsidRPr="00885682">
        <w:rPr>
          <w:rFonts w:ascii="Trebuchet MS" w:hAnsi="Trebuchet MS"/>
        </w:rPr>
        <w:lastRenderedPageBreak/>
        <w:t>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Désinfection et pose de la pompe</w:t>
      </w:r>
    </w:p>
    <w:p w14:paraId="0AFEC352"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885682" w:rsidRDefault="00F125DE" w:rsidP="00F125DE">
      <w:pPr>
        <w:spacing w:line="276" w:lineRule="auto"/>
        <w:jc w:val="both"/>
        <w:rPr>
          <w:rFonts w:ascii="Trebuchet MS" w:hAnsi="Trebuchet MS"/>
          <w:b/>
        </w:rPr>
      </w:pPr>
    </w:p>
    <w:p w14:paraId="5EBC9A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III.3 - EXECUTION DE LA TETE DU FORAGE  </w:t>
      </w:r>
    </w:p>
    <w:p w14:paraId="04840E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 couvercle en tôle de 40/10e doté d’un manchon de 32 mm. Ce couvercle repose sur un tube cylindrique en acier de 40/10e également. Le tout est encastré dans un massif de béton dosé à 350kg.</w:t>
      </w:r>
    </w:p>
    <w:p w14:paraId="59260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L’ensemble est protégé par une cage faite en maçonnerie de parpaing de 15 recouvert par une plaque métallique équipé de paumelles et d’un cadenas </w:t>
      </w:r>
    </w:p>
    <w:p w14:paraId="225C84CB" w14:textId="77777777" w:rsidR="00F125DE" w:rsidRPr="00885682" w:rsidRDefault="00F125DE" w:rsidP="00F125DE">
      <w:pPr>
        <w:spacing w:line="276" w:lineRule="auto"/>
        <w:jc w:val="both"/>
        <w:rPr>
          <w:rFonts w:ascii="Trebuchet MS" w:hAnsi="Trebuchet MS"/>
        </w:rPr>
      </w:pPr>
    </w:p>
    <w:p w14:paraId="525F307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III.4 - EXECUTION DES BORNES FONTAINE </w:t>
      </w:r>
    </w:p>
    <w:p w14:paraId="28D250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d’une aire de puisage, d’un muret central, d’un système d’assainissement.</w:t>
      </w:r>
    </w:p>
    <w:p w14:paraId="27780A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 trottoir (dalle d’assainissement ou aire de puisage) </w:t>
      </w:r>
    </w:p>
    <w:p w14:paraId="434A52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885682" w:rsidRDefault="00F125DE" w:rsidP="00F125DE">
      <w:pPr>
        <w:spacing w:before="120" w:line="276" w:lineRule="auto"/>
        <w:jc w:val="both"/>
        <w:rPr>
          <w:rFonts w:ascii="Trebuchet MS" w:hAnsi="Trebuchet MS"/>
        </w:rPr>
      </w:pPr>
      <w:r w:rsidRPr="00885682">
        <w:rPr>
          <w:rFonts w:ascii="Trebuchet MS" w:hAnsi="Trebuchet M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système d’assainissement</w:t>
      </w:r>
    </w:p>
    <w:p w14:paraId="60F3F50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canal d’évacuation des eaux usées sera en béton armés et à ciel ouvert avec une pente minimale de 5%.</w:t>
      </w:r>
    </w:p>
    <w:p w14:paraId="2765086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puits perdu, enfoui dans le sol, sera constitué de buses préfabriquées et exécuté en deux étapes :</w:t>
      </w:r>
    </w:p>
    <w:p w14:paraId="6A0110EA"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Une colonne d’infiltration de 1m de hauteur en buses perforées reposant sur un matelas de gravier de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d’épaisseur. </w:t>
      </w:r>
    </w:p>
    <w:p w14:paraId="45F2E09C"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colonne de 50 cm en buses pleins ressortant du sol et muni d’un couvercle en béton armé de </w:t>
      </w:r>
      <w:smartTag w:uri="urn:schemas-microsoft-com:office:smarttags" w:element="metricconverter">
        <w:smartTagPr>
          <w:attr w:name="ProductID" w:val="10 cm"/>
        </w:smartTagPr>
        <w:r w:rsidRPr="00885682">
          <w:rPr>
            <w:rFonts w:ascii="Trebuchet MS" w:hAnsi="Trebuchet MS"/>
          </w:rPr>
          <w:t>10 cm</w:t>
        </w:r>
      </w:smartTag>
      <w:r w:rsidRPr="00885682">
        <w:rPr>
          <w:rFonts w:ascii="Trebuchet MS" w:hAnsi="Trebuchet MS"/>
        </w:rPr>
        <w:t xml:space="preserve"> d’épaisseur. </w:t>
      </w:r>
    </w:p>
    <w:p w14:paraId="119FA75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buses et le couvercle seront préfabriqués en béton armé dosé à 350kg/m³. Le couvercle circulaire du puits perdu sera composé de 2 éléments semi-circulaires.  </w:t>
      </w:r>
    </w:p>
    <w:p w14:paraId="34E2EF26" w14:textId="77777777" w:rsidR="00F125DE" w:rsidRPr="00885682" w:rsidRDefault="00F125DE" w:rsidP="00F125DE">
      <w:pPr>
        <w:tabs>
          <w:tab w:val="left" w:pos="4125"/>
        </w:tabs>
        <w:spacing w:line="276" w:lineRule="auto"/>
        <w:jc w:val="both"/>
        <w:rPr>
          <w:rFonts w:ascii="Trebuchet MS" w:hAnsi="Trebuchet MS"/>
        </w:rPr>
      </w:pPr>
      <w:r w:rsidRPr="00885682">
        <w:rPr>
          <w:rFonts w:ascii="Trebuchet MS" w:hAnsi="Trebuchet MS"/>
        </w:rPr>
        <w:tab/>
      </w:r>
    </w:p>
    <w:p w14:paraId="00FD500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III.5 - EXECUTION DU CHATEAU ET SALLE DE COMMANDE</w:t>
      </w:r>
    </w:p>
    <w:p w14:paraId="10F42A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château d’eau est de type surélevé en béton armé de forme circulaire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N.B : les membrures des échelles seront en tubes ronds de section minimale 35cm</w:t>
      </w:r>
      <w:r w:rsidRPr="00885682">
        <w:rPr>
          <w:rFonts w:ascii="Trebuchet MS" w:hAnsi="Trebuchet MS"/>
          <w:b/>
          <w:vertAlign w:val="superscript"/>
        </w:rPr>
        <w:t>2</w:t>
      </w:r>
      <w:r w:rsidRPr="00885682">
        <w:rPr>
          <w:rFonts w:ascii="Trebuchet MS" w:hAnsi="Trebuchet MS"/>
          <w:b/>
        </w:rPr>
        <w:t>.</w:t>
      </w:r>
    </w:p>
    <w:p w14:paraId="07EEF0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salle de commande sous le réservoir sera exécutée en maçonnerie d’agglos creux de 15 x 20 x 40 conformément aux plans et spécifications techniques. </w:t>
      </w:r>
    </w:p>
    <w:p w14:paraId="74982599"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Exécution des fondations </w:t>
      </w:r>
    </w:p>
    <w:p w14:paraId="46162B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Béton de propreté</w:t>
      </w:r>
    </w:p>
    <w:p w14:paraId="5B96D24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Un béton maigre dosé à </w:t>
      </w: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Semelles </w:t>
      </w:r>
    </w:p>
    <w:p w14:paraId="42DAAFA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dosé à 350 kg/m3 de section : 1.00 x 1.00 m.</w:t>
      </w:r>
    </w:p>
    <w:p w14:paraId="5A90ADD8"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Longrine </w:t>
      </w:r>
    </w:p>
    <w:p w14:paraId="7B6A290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de section (20x40cm) suivant indications des plans de fondation.</w:t>
      </w:r>
    </w:p>
    <w:p w14:paraId="32B60C60"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Béton : dosé à 350 kg/ m3.</w:t>
      </w:r>
    </w:p>
    <w:p w14:paraId="0D059652"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Aciers : épingle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+ 4HA10 filants + 4 équerres HA10 aux angles.</w:t>
      </w:r>
    </w:p>
    <w:p w14:paraId="2A647A4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de fondation</w:t>
      </w:r>
    </w:p>
    <w:p w14:paraId="6BB4530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de fondation seront exécutés en agglomérés de ciment de (20 x 20 x 40) bourrés au béton ordinaire dosé à 200 kg/ m3 et hourdés au mortier ciment ordinaire.</w:t>
      </w:r>
    </w:p>
    <w:p w14:paraId="7FE328AF"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Amorces de poteaux</w:t>
      </w:r>
    </w:p>
    <w:p w14:paraId="489CB14B"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granulats 5/15 et 15/25, </w:t>
      </w:r>
      <w:r w:rsidRPr="00885682">
        <w:rPr>
          <w:rFonts w:ascii="Trebuchet MS" w:hAnsi="Trebuchet MS"/>
        </w:rPr>
        <w:lastRenderedPageBreak/>
        <w:t>comprenant boisage, coffrage, ferraillage par acier haute adhérence, pervibration et toutes bonnes sujétions pour l’exécution.</w:t>
      </w:r>
    </w:p>
    <w:p w14:paraId="3E4A5D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Aciers : - cadres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et </w:t>
      </w:r>
      <w:smartTag w:uri="urn:schemas-microsoft-com:office:smarttags" w:element="metricconverter">
        <w:smartTagPr>
          <w:attr w:name="ProductID" w:val="4 HA"/>
        </w:smartTagPr>
        <w:r w:rsidRPr="00885682">
          <w:rPr>
            <w:rFonts w:ascii="Trebuchet MS" w:hAnsi="Trebuchet MS"/>
          </w:rPr>
          <w:t>4 HA</w:t>
        </w:r>
      </w:smartTag>
      <w:r w:rsidRPr="00885682">
        <w:rPr>
          <w:rFonts w:ascii="Trebuchet MS" w:hAnsi="Trebuchet MS"/>
        </w:rPr>
        <w:t>12 pour poteaux (20 x 30)</w:t>
      </w:r>
    </w:p>
    <w:p w14:paraId="45F17D0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 Longrines (chainage bas)</w:t>
      </w:r>
    </w:p>
    <w:p w14:paraId="5C56F9C4"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Localisation : suivant plan béton armé</w:t>
      </w:r>
    </w:p>
    <w:p w14:paraId="3FCAD630" w14:textId="77777777" w:rsidR="00F125DE" w:rsidRPr="00885682" w:rsidRDefault="00F125DE" w:rsidP="00F125DE">
      <w:pPr>
        <w:spacing w:line="276" w:lineRule="auto"/>
        <w:jc w:val="both"/>
        <w:rPr>
          <w:rFonts w:ascii="Trebuchet MS" w:hAnsi="Trebuchet MS"/>
          <w:sz w:val="12"/>
          <w:szCs w:val="12"/>
        </w:rPr>
      </w:pPr>
    </w:p>
    <w:p w14:paraId="6387C59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Dallage du sol </w:t>
      </w:r>
    </w:p>
    <w:p w14:paraId="6AB4A0C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74FD480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Maçonnerie élévation : (mise en œuvre)</w:t>
      </w:r>
    </w:p>
    <w:p w14:paraId="33C1F995"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Maçonnerie</w:t>
      </w:r>
    </w:p>
    <w:p w14:paraId="3390A1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885682" w:rsidRDefault="00F125DE" w:rsidP="00F125DE">
      <w:pPr>
        <w:spacing w:line="276" w:lineRule="auto"/>
        <w:jc w:val="both"/>
        <w:rPr>
          <w:rFonts w:ascii="Trebuchet MS" w:hAnsi="Trebuchet MS"/>
        </w:rPr>
      </w:pPr>
    </w:p>
    <w:p w14:paraId="012B45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7428A10C"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55B734A8"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Fabrication sous un abri couvert de nattes ou de pailles. L’aire de fabrication devra être tenu propre et parfaitement plane</w:t>
      </w:r>
    </w:p>
    <w:p w14:paraId="706BFA9A"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979E386"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541A7601"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7742531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desséché ou qui commence à faire prise ne sera pas utilisé pour la fabrication des agglomérés.</w:t>
      </w:r>
    </w:p>
    <w:p w14:paraId="467B75B2"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Sur le chantier, les parpaings devront être réceptionné par le Maître d’œuvre et le sectoriel avant toute utilisation pour la maçonnerie</w:t>
      </w:r>
    </w:p>
    <w:p w14:paraId="2044D3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74C837C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en élévation</w:t>
      </w:r>
    </w:p>
    <w:p w14:paraId="3A66BFF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porteurs seront en agglomérés de ciment creux 15 x 20 x 40 suivant les indications des plans. Ces agglomérés devront offrir une résistance à l’écrasement suffisante.</w:t>
      </w:r>
    </w:p>
    <w:p w14:paraId="12E0173E"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Poteaux </w:t>
      </w:r>
    </w:p>
    <w:p w14:paraId="39E8603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20 x 30 </w:t>
      </w:r>
    </w:p>
    <w:p w14:paraId="22BF1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185F2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HA10,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pour poteaux de section 20X30.</w:t>
      </w:r>
    </w:p>
    <w:p w14:paraId="14DD0C1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Linteaux </w:t>
      </w:r>
    </w:p>
    <w:p w14:paraId="7F24BB1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section 15 x 20 suivant épaisseur des murs.</w:t>
      </w:r>
    </w:p>
    <w:p w14:paraId="3F2B7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Béton : dosé à 350 kg/ m3.</w:t>
      </w:r>
    </w:p>
    <w:p w14:paraId="009BC81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HA8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une section 15X20</w:t>
      </w:r>
    </w:p>
    <w:p w14:paraId="73575305"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Débords de 60cm de part et d’autre</w:t>
      </w:r>
    </w:p>
    <w:p w14:paraId="7818EA04"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Chaînage haut </w:t>
      </w:r>
    </w:p>
    <w:p w14:paraId="6ED682C7"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     En béton armé de section 20 x 30</w:t>
      </w:r>
    </w:p>
    <w:p w14:paraId="3663F8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34495807" w14:textId="77777777" w:rsidR="00F125DE" w:rsidRPr="00885682" w:rsidRDefault="00F125DE" w:rsidP="00F125DE">
      <w:pPr>
        <w:spacing w:line="276" w:lineRule="auto"/>
        <w:jc w:val="both"/>
        <w:rPr>
          <w:rFonts w:ascii="Trebuchet MS" w:hAnsi="Trebuchet MS"/>
        </w:rPr>
      </w:pPr>
      <w:r w:rsidRPr="00885682">
        <w:rPr>
          <w:rFonts w:ascii="Trebuchet MS" w:hAnsi="Trebuchet MS"/>
        </w:rPr>
        <w:t>Cadres Ø6 et 4 HA8 tous les 20 cm pour une section 20X30</w:t>
      </w:r>
    </w:p>
    <w:p w14:paraId="7CC2CC5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Chape lissée</w:t>
      </w:r>
    </w:p>
    <w:p w14:paraId="582566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Localisation : sol intérieur </w:t>
      </w:r>
    </w:p>
    <w:p w14:paraId="2DD7D2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Finition lissage à la barbotine de ciment avec bouchardage.</w:t>
      </w:r>
    </w:p>
    <w:p w14:paraId="4100F4AB"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Enduit </w:t>
      </w:r>
    </w:p>
    <w:p w14:paraId="788C51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L’Entrepreneur exécutera tous les enduits intérieurs et extérieurs tels que définis ci-dessous. Il devra s’assurer avant de commencer les travaux d’enduits que :</w:t>
      </w:r>
    </w:p>
    <w:p w14:paraId="3A3121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d’enduits comprennent :</w:t>
      </w:r>
    </w:p>
    <w:p w14:paraId="09EDBAF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885682">
          <w:rPr>
            <w:rFonts w:ascii="Trebuchet MS" w:hAnsi="Trebuchet MS"/>
          </w:rPr>
          <w:t>0,05 m</w:t>
        </w:r>
      </w:smartTag>
      <w:r w:rsidRPr="00885682">
        <w:rPr>
          <w:rFonts w:ascii="Trebuchet MS" w:hAnsi="Trebuchet MS"/>
        </w:rPr>
        <w:t>.</w:t>
      </w:r>
    </w:p>
    <w:p w14:paraId="002948E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L’exécution des couches constitutives des enduits :</w:t>
      </w:r>
    </w:p>
    <w:p w14:paraId="4ADDA2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toutes les parties maçonnées, il sera exécuté un enduit de ciment de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d’épaisseur en mortier de ciment dosé à 400 kg/m3.</w:t>
      </w:r>
    </w:p>
    <w:p w14:paraId="33AA1C88" w14:textId="77777777"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Accrochage (</w:t>
      </w:r>
      <w:smartTag w:uri="urn:schemas-microsoft-com:office:smarttags" w:element="metricconverter">
        <w:smartTagPr>
          <w:attr w:name="ProductID" w:val="1,5 cm"/>
        </w:smartTagPr>
        <w:r w:rsidRPr="00885682">
          <w:rPr>
            <w:rFonts w:ascii="Trebuchet MS" w:hAnsi="Trebuchet MS"/>
          </w:rPr>
          <w:t>1,5 Cm</w:t>
        </w:r>
      </w:smartTag>
      <w:r w:rsidRPr="00885682">
        <w:rPr>
          <w:rFonts w:ascii="Trebuchet MS" w:hAnsi="Trebuchet MS"/>
        </w:rPr>
        <w:t>) : gobetis avec mortier de gros sable.</w:t>
      </w:r>
    </w:p>
    <w:p w14:paraId="7F8DFB24" w14:textId="4F43838A"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Finition (1Cm) : avec mortier de sable fin taloché.</w:t>
      </w:r>
      <w:r w:rsidRPr="00885682">
        <w:rPr>
          <w:rFonts w:ascii="Trebuchet MS" w:hAnsi="Trebuchet MS"/>
          <w:b/>
        </w:rPr>
        <w:br w:type="page"/>
      </w:r>
    </w:p>
    <w:p w14:paraId="04E89509"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lastRenderedPageBreak/>
        <w:t>Peinture</w:t>
      </w:r>
    </w:p>
    <w:p w14:paraId="69AA1E9C" w14:textId="77777777" w:rsidR="00F125DE" w:rsidRPr="00885682" w:rsidRDefault="00F125DE" w:rsidP="00F125DE">
      <w:pPr>
        <w:spacing w:line="276" w:lineRule="auto"/>
        <w:jc w:val="both"/>
        <w:rPr>
          <w:rFonts w:ascii="Trebuchet MS" w:hAnsi="Trebuchet MS"/>
        </w:rPr>
      </w:pPr>
      <w:r w:rsidRPr="00885682">
        <w:rPr>
          <w:rFonts w:ascii="Trebuchet MS" w:hAnsi="Trebuchet MS"/>
        </w:rPr>
        <w:t>Consistance des travaux</w:t>
      </w:r>
    </w:p>
    <w:p w14:paraId="3E65242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tout démarrage des travaux de peinture, l’entrepreneur est tenu de procéder à la réception par l’Ingénieur des surfaces préparées à peindre.</w:t>
      </w:r>
    </w:p>
    <w:p w14:paraId="68730F5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Un échantillonnage de chaque peinture sera exécuté sur une surface de 1m2 pour permettre au maître d’ouvrage de juger avant la réalisation des travaux.</w:t>
      </w:r>
    </w:p>
    <w:p w14:paraId="21219019" w14:textId="77777777" w:rsidR="00F125DE" w:rsidRPr="00885682" w:rsidRDefault="00F125DE" w:rsidP="00F125DE">
      <w:pPr>
        <w:spacing w:line="276" w:lineRule="auto"/>
        <w:jc w:val="both"/>
        <w:rPr>
          <w:rFonts w:ascii="Trebuchet MS" w:hAnsi="Trebuchet MS"/>
        </w:rPr>
      </w:pPr>
    </w:p>
    <w:p w14:paraId="1FA1C7B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Impression </w:t>
      </w:r>
    </w:p>
    <w:p w14:paraId="1C7810B3"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Murs : après nettoyage de la surface qui reçoit la couche et réceptionnée par l’ingénieur, l’impression de la peinture diluée à 10% doit être faite.</w:t>
      </w:r>
    </w:p>
    <w:p w14:paraId="45256C9B" w14:textId="77777777" w:rsidR="00F125DE" w:rsidRPr="00885682" w:rsidRDefault="00F125DE" w:rsidP="00F125DE">
      <w:pPr>
        <w:spacing w:line="276" w:lineRule="auto"/>
        <w:jc w:val="both"/>
        <w:rPr>
          <w:rFonts w:ascii="Trebuchet MS" w:hAnsi="Trebuchet MS"/>
          <w:b/>
        </w:rPr>
      </w:pPr>
    </w:p>
    <w:p w14:paraId="47C45E6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Finition </w:t>
      </w:r>
    </w:p>
    <w:p w14:paraId="5365BA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Murs :</w:t>
      </w:r>
    </w:p>
    <w:p w14:paraId="00C01FF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Plafonds et sur murs intérieurs, du PANTEX 800 ou type équivalent en 2 couches. </w:t>
      </w:r>
    </w:p>
    <w:p w14:paraId="659602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Murs extérieurs PANTEX 1300 types équivalent en 2 couches </w:t>
      </w:r>
    </w:p>
    <w:p w14:paraId="46F8D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Soubassement et plinthe en peinture à huile en 2 couches </w:t>
      </w:r>
    </w:p>
    <w:p w14:paraId="54AFC3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Menuiseries bois et métallique :</w:t>
      </w:r>
    </w:p>
    <w:p w14:paraId="75FA25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885682" w:rsidRDefault="00F125DE" w:rsidP="00F125DE">
      <w:pPr>
        <w:spacing w:line="276" w:lineRule="auto"/>
        <w:jc w:val="both"/>
        <w:rPr>
          <w:rFonts w:ascii="Trebuchet MS" w:hAnsi="Trebuchet MS"/>
        </w:rPr>
      </w:pPr>
      <w:r w:rsidRPr="00885682">
        <w:rPr>
          <w:rFonts w:ascii="Trebuchet MS" w:hAnsi="Trebuchet MS"/>
        </w:rPr>
        <w:t>Peinture à huile en 2 couches.</w:t>
      </w:r>
    </w:p>
    <w:p w14:paraId="38E5B90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N.B : L’Entreprise tiendra compte des erreurs ou omission qui résulteraient de l’exploitation des différents documents constitutifs du marché.</w:t>
      </w:r>
    </w:p>
    <w:p w14:paraId="5FF760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tenir compte des effets de la rouille sur les pointes du plafond au contact de l’humidité du PANTEX 800, il faut y remédier en utilisant du mastic.</w:t>
      </w:r>
    </w:p>
    <w:p w14:paraId="304CB22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Equipements du château</w:t>
      </w:r>
    </w:p>
    <w:p w14:paraId="095BDCF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équipements du château d’eau :</w:t>
      </w:r>
    </w:p>
    <w:p w14:paraId="24388BD5"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conduite de refoulement en panaflex de 32 mm pour le transport de l’eau du forage jusqu’au réservoir du château d’eau ; </w:t>
      </w:r>
    </w:p>
    <w:p w14:paraId="2859224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conduite de distribution en panaflex de 40 mm muni d’une crépine à sa partie supérieure et d’une crépine pour le filtrage de l’eau distribuée aux consommateurs ;</w:t>
      </w:r>
    </w:p>
    <w:p w14:paraId="7E84C499"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trop plein en PVC avec trompette d’entrée quittant le château d’eau et servant à signaler le remplissage du château ; </w:t>
      </w:r>
    </w:p>
    <w:p w14:paraId="4677145F"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vidange raccordée à la conduite du trop-plein sous le radier de la cuve et qui mène vers un puits d’infiltration. Une conduite de vidange placée au ras de la dalle </w:t>
      </w:r>
      <w:r w:rsidRPr="00885682">
        <w:rPr>
          <w:rFonts w:ascii="Trebuchet MS" w:hAnsi="Trebuchet MS"/>
        </w:rPr>
        <w:lastRenderedPageBreak/>
        <w:t xml:space="preserve">de fond de cuve qui servira au nettoyage des parois de la cuve et à la vidange de la cuve ; </w:t>
      </w:r>
    </w:p>
    <w:p w14:paraId="615564D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compteur d’eau à brides sur la conduite de distribution ;</w:t>
      </w:r>
    </w:p>
    <w:p w14:paraId="240A6E43"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flotteur ;  </w:t>
      </w:r>
    </w:p>
    <w:p w14:paraId="3F34D83B"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Deux échelles métalliques d’accès intérieur fixé sur le fond de la cuve permettant de monter ou de descendre pour diverses interventions.</w:t>
      </w:r>
    </w:p>
    <w:p w14:paraId="69582BB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III.6- POSE DES PANNEAUX PHOTOVOLTAÏQUES </w:t>
      </w:r>
    </w:p>
    <w:p w14:paraId="76930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1ère étape : Fourniture et installation du support </w:t>
      </w:r>
    </w:p>
    <w:p w14:paraId="7EAD1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2e étape : Installation des panneaux photovoltaïques </w:t>
      </w:r>
    </w:p>
    <w:p w14:paraId="4B0C49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885682" w:rsidRDefault="00F125DE" w:rsidP="00F125DE">
      <w:pPr>
        <w:spacing w:line="276" w:lineRule="auto"/>
        <w:jc w:val="both"/>
        <w:rPr>
          <w:rFonts w:ascii="Trebuchet MS" w:hAnsi="Trebuchet MS"/>
        </w:rPr>
      </w:pPr>
      <w:r w:rsidRPr="00885682">
        <w:rPr>
          <w:rFonts w:ascii="Trebuchet MS" w:hAnsi="Trebuchet M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885682" w:rsidRDefault="00F125DE" w:rsidP="00F125DE">
      <w:pPr>
        <w:spacing w:line="276" w:lineRule="auto"/>
        <w:jc w:val="both"/>
        <w:rPr>
          <w:rFonts w:ascii="Trebuchet MS" w:hAnsi="Trebuchet MS"/>
          <w:sz w:val="12"/>
          <w:szCs w:val="12"/>
        </w:rPr>
      </w:pPr>
    </w:p>
    <w:p w14:paraId="79D746D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 xml:space="preserve">III.7 DESCRIPTION DES CONDUITES ET ROBINETTERIE  </w:t>
      </w:r>
    </w:p>
    <w:p w14:paraId="52C4D67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III.7.1 LES CONDUITES</w:t>
      </w:r>
    </w:p>
    <w:p w14:paraId="64641D3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conduites enterrées </w:t>
      </w:r>
    </w:p>
    <w:p w14:paraId="6FC0E71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canalisations sont posées sur un lit de sable de 0,10 m d'épaisseur et réglé à la nivelette.</w:t>
      </w:r>
    </w:p>
    <w:p w14:paraId="436974E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la traversée de chemins, des lits de marigots, la conduite est introduite dans un fourreau de protection, soit en PVC, soit en acier, soit constitué de petites buses en mortier centrifuge vibré.</w:t>
      </w:r>
    </w:p>
    <w:p w14:paraId="137E7A8F" w14:textId="77777777" w:rsidR="00F125DE" w:rsidRPr="00885682" w:rsidRDefault="00F125DE" w:rsidP="00F125DE">
      <w:pPr>
        <w:spacing w:line="276" w:lineRule="auto"/>
        <w:jc w:val="both"/>
        <w:rPr>
          <w:rFonts w:ascii="Trebuchet MS" w:hAnsi="Trebuchet MS"/>
          <w:b/>
          <w:sz w:val="12"/>
          <w:szCs w:val="12"/>
        </w:rPr>
      </w:pPr>
    </w:p>
    <w:p w14:paraId="7630753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conduites en élévation</w:t>
      </w:r>
    </w:p>
    <w:p w14:paraId="3C0DEB2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7D0393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III.7.2 : ROBINETTERIE</w:t>
      </w:r>
    </w:p>
    <w:p w14:paraId="0D4B299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Robinets et colliers de branchements</w:t>
      </w:r>
    </w:p>
    <w:p w14:paraId="1787968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colliers de prise en charge sont à lunette ou à bossage en acier, en PVC suivant la qualité du tuyau. </w:t>
      </w:r>
    </w:p>
    <w:p w14:paraId="71E9E19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885682" w:rsidRDefault="00F125DE" w:rsidP="00F125DE">
      <w:pPr>
        <w:spacing w:line="276" w:lineRule="auto"/>
        <w:jc w:val="both"/>
        <w:rPr>
          <w:rFonts w:ascii="Trebuchet MS" w:hAnsi="Trebuchet MS"/>
          <w:sz w:val="12"/>
          <w:szCs w:val="12"/>
        </w:rPr>
      </w:pPr>
    </w:p>
    <w:p w14:paraId="4081DF2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Compteur</w:t>
      </w:r>
    </w:p>
    <w:p w14:paraId="5159944F"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borne fontaine doit être équipée d'un compteur DN20 qui n'occasionnera pas de pertes de charges supérieures à 1,5 m pour un débit de 3 m3/h.</w:t>
      </w:r>
    </w:p>
    <w:p w14:paraId="749B71B0" w14:textId="77777777" w:rsidR="00F125DE" w:rsidRPr="00885682" w:rsidRDefault="00F125DE" w:rsidP="00F125DE">
      <w:pPr>
        <w:spacing w:line="276" w:lineRule="auto"/>
        <w:jc w:val="both"/>
        <w:rPr>
          <w:rFonts w:ascii="Trebuchet MS" w:hAnsi="Trebuchet MS"/>
        </w:rPr>
      </w:pPr>
    </w:p>
    <w:p w14:paraId="0A6568B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Réducteurs de pression</w:t>
      </w:r>
    </w:p>
    <w:p w14:paraId="6F6F3761" w14:textId="77777777" w:rsidR="00F125DE" w:rsidRPr="00885682" w:rsidRDefault="00F125DE" w:rsidP="00F125DE">
      <w:pPr>
        <w:spacing w:line="276" w:lineRule="auto"/>
        <w:jc w:val="both"/>
        <w:rPr>
          <w:rFonts w:ascii="Trebuchet MS" w:hAnsi="Trebuchet MS"/>
        </w:rPr>
      </w:pPr>
      <w:r w:rsidRPr="00885682">
        <w:rPr>
          <w:rFonts w:ascii="Trebuchet MS" w:hAnsi="Trebuchet M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885682" w:rsidRDefault="00F125DE" w:rsidP="00F125DE">
      <w:pPr>
        <w:spacing w:line="276" w:lineRule="auto"/>
        <w:jc w:val="both"/>
        <w:rPr>
          <w:rFonts w:ascii="Trebuchet MS" w:hAnsi="Trebuchet MS"/>
          <w:sz w:val="12"/>
          <w:szCs w:val="12"/>
        </w:rPr>
      </w:pPr>
    </w:p>
    <w:p w14:paraId="2982015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III.9 MISE EN SERVICE</w:t>
      </w:r>
    </w:p>
    <w:p w14:paraId="7B7A4250"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A la fin des travaux, tout le système devra être mis en état de fonctionnement et les abreuvoirs devront être remplis d’eau </w:t>
      </w:r>
    </w:p>
    <w:p w14:paraId="1C4F03DB" w14:textId="77777777" w:rsidR="00F125DE" w:rsidRPr="00885682" w:rsidRDefault="00F125DE" w:rsidP="00F125DE">
      <w:pPr>
        <w:spacing w:line="276" w:lineRule="auto"/>
        <w:jc w:val="both"/>
        <w:rPr>
          <w:rFonts w:ascii="Trebuchet MS" w:hAnsi="Trebuchet MS"/>
          <w:sz w:val="12"/>
          <w:szCs w:val="12"/>
        </w:rPr>
      </w:pPr>
    </w:p>
    <w:p w14:paraId="1E53A7B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IV - CAHIER DE CLAUSES SOCIO-ENVIRONNEMENTALES </w:t>
      </w:r>
    </w:p>
    <w:p w14:paraId="0A5642C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Afin d’atténuer les impacts sur l’environnement pendant et après la réalisation du microprojet, les actions suivantes doivent être respectées.</w:t>
      </w:r>
    </w:p>
    <w:p w14:paraId="2A4C3BE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différentes mesures socio-environnementales à prendre en compte, lors de la réalisation des travaux sont : </w:t>
      </w:r>
    </w:p>
    <w:p w14:paraId="4CC8CABE"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hydrocarbures ; </w:t>
      </w:r>
    </w:p>
    <w:p w14:paraId="4E16AD38"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sécurité du personnel sur le chantier et les usagers ; </w:t>
      </w:r>
    </w:p>
    <w:p w14:paraId="570021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ordures ; </w:t>
      </w:r>
    </w:p>
    <w:p w14:paraId="3B04868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déchets solides et liquides ;</w:t>
      </w:r>
    </w:p>
    <w:p w14:paraId="37AA773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ressources en eau ;</w:t>
      </w:r>
    </w:p>
    <w:p w14:paraId="21AD127D"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réparation des dommages causés aux tiers ;</w:t>
      </w:r>
    </w:p>
    <w:p w14:paraId="07AB09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L’ouverture et l’exploitation des carrières et zones d’emprunt ; </w:t>
      </w:r>
    </w:p>
    <w:p w14:paraId="478AB213"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L’accessibilité des handicapés aux ouvrages ; </w:t>
      </w:r>
    </w:p>
    <w:p w14:paraId="2EDE5061"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remise en état des sites et repli de chantier ; </w:t>
      </w:r>
    </w:p>
    <w:p w14:paraId="21BE6C0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Sensibilisation contre les IST/VIH ; </w:t>
      </w:r>
    </w:p>
    <w:p w14:paraId="2143641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Prise en compte de l’aspect genre ; </w:t>
      </w:r>
    </w:p>
    <w:p w14:paraId="3163C9DB" w14:textId="77777777" w:rsidR="00F125DE" w:rsidRPr="00885682" w:rsidRDefault="00F125DE" w:rsidP="00F125DE">
      <w:pPr>
        <w:spacing w:line="276" w:lineRule="auto"/>
        <w:jc w:val="both"/>
        <w:rPr>
          <w:rFonts w:ascii="Trebuchet MS" w:hAnsi="Trebuchet MS"/>
          <w:sz w:val="12"/>
          <w:szCs w:val="12"/>
          <w:lang w:val="fr-BE" w:eastAsia="fr-BE"/>
        </w:rPr>
      </w:pPr>
    </w:p>
    <w:p w14:paraId="5C43A7E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La gestion des hydrocarbures </w:t>
      </w:r>
    </w:p>
    <w:p w14:paraId="2A8E3958"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885682" w:rsidRDefault="00F125DE" w:rsidP="00F125DE">
      <w:pPr>
        <w:spacing w:line="276" w:lineRule="auto"/>
        <w:jc w:val="both"/>
        <w:rPr>
          <w:rFonts w:ascii="Trebuchet MS" w:hAnsi="Trebuchet MS"/>
          <w:sz w:val="12"/>
          <w:szCs w:val="12"/>
        </w:rPr>
      </w:pPr>
    </w:p>
    <w:p w14:paraId="12514B47"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La sécurité du personnel et des usagers sur le chantier ; </w:t>
      </w:r>
    </w:p>
    <w:p w14:paraId="53C1A30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885682">
          <w:rPr>
            <w:rFonts w:ascii="Trebuchet MS" w:hAnsi="Trebuchet MS"/>
          </w:rPr>
          <w:t>40 Km/h</w:t>
        </w:r>
      </w:smartTag>
      <w:r w:rsidRPr="00885682">
        <w:rPr>
          <w:rFonts w:ascii="Trebuchet MS" w:hAnsi="Trebuchet MS"/>
        </w:rPr>
        <w:t xml:space="preserve">). De même, elle devra veiller à ce que toutes les déviations temporaires sont identifiées en collaboration avec les riverains, et n’affectent pas les zones sensibles. </w:t>
      </w:r>
    </w:p>
    <w:p w14:paraId="4DBD2D0E"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La gestion des déchets solides ; </w:t>
      </w:r>
    </w:p>
    <w:p w14:paraId="6C600AE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Le Bac à ordures métallique (demi-fût) : Ce bac constitué :</w:t>
      </w:r>
    </w:p>
    <w:p w14:paraId="612E2C8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Ce bac doit avoir une capacité de </w:t>
      </w:r>
      <w:smartTag w:uri="urn:schemas-microsoft-com:office:smarttags" w:element="metricconverter">
        <w:smartTagPr>
          <w:attr w:name="ProductID" w:val="100 L"/>
        </w:smartTagPr>
        <w:r w:rsidRPr="00885682">
          <w:rPr>
            <w:rFonts w:ascii="Trebuchet MS" w:hAnsi="Trebuchet MS"/>
          </w:rPr>
          <w:t>100 L</w:t>
        </w:r>
      </w:smartTag>
      <w:r w:rsidRPr="00885682">
        <w:rPr>
          <w:rFonts w:ascii="Trebuchet MS" w:hAnsi="Trebuchet MS"/>
        </w:rPr>
        <w:t xml:space="preserve"> (1/2 fûts de </w:t>
      </w:r>
      <w:smartTag w:uri="urn:schemas-microsoft-com:office:smarttags" w:element="metricconverter">
        <w:smartTagPr>
          <w:attr w:name="ProductID" w:val="200 L"/>
        </w:smartTagPr>
        <w:r w:rsidRPr="00885682">
          <w:rPr>
            <w:rFonts w:ascii="Trebuchet MS" w:hAnsi="Trebuchet MS"/>
          </w:rPr>
          <w:t>200 L</w:t>
        </w:r>
      </w:smartTag>
      <w:r w:rsidRPr="00885682">
        <w:rPr>
          <w:rFonts w:ascii="Trebuchet MS" w:hAnsi="Trebuchet MS"/>
        </w:rPr>
        <w:t>),</w:t>
      </w:r>
      <w:r w:rsidRPr="00885682">
        <w:rPr>
          <w:rFonts w:ascii="Trebuchet MS" w:hAnsi="Trebuchet MS"/>
          <w:lang w:val="fr-CA"/>
        </w:rPr>
        <w:t xml:space="preserve"> </w:t>
      </w:r>
      <w:r w:rsidRPr="00885682">
        <w:rPr>
          <w:rFonts w:ascii="Trebuchet MS" w:hAnsi="Trebuchet MS"/>
        </w:rPr>
        <w:t>équipé de deux manches aux bords supérieurs, équipé des trépieds en cornière de 40 à la base du bac.</w:t>
      </w:r>
      <w:r w:rsidRPr="00885682">
        <w:rPr>
          <w:rFonts w:ascii="Trebuchet MS" w:hAnsi="Trebuchet MS"/>
          <w:lang w:val="fr-CA"/>
        </w:rPr>
        <w:t xml:space="preserve"> </w:t>
      </w:r>
      <w:r w:rsidRPr="00885682">
        <w:rPr>
          <w:rFonts w:ascii="Trebuchet MS" w:hAnsi="Trebuchet MS"/>
        </w:rPr>
        <w:t>Le fond du bac sera perforé,</w:t>
      </w:r>
    </w:p>
    <w:p w14:paraId="436E13D9"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885682" w:rsidRDefault="00F125DE" w:rsidP="00F125DE">
      <w:pPr>
        <w:spacing w:before="120" w:line="276" w:lineRule="auto"/>
        <w:jc w:val="both"/>
        <w:rPr>
          <w:rFonts w:ascii="Trebuchet MS" w:hAnsi="Trebuchet MS"/>
          <w:b/>
        </w:rPr>
      </w:pPr>
      <w:r w:rsidRPr="00885682">
        <w:rPr>
          <w:rFonts w:ascii="Trebuchet MS" w:hAnsi="Trebuchet MS"/>
          <w:b/>
        </w:rPr>
        <w:t xml:space="preserve">La gestion des déchets solides et liquides. </w:t>
      </w:r>
    </w:p>
    <w:p w14:paraId="1B42CF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86"/>
        <w:gridCol w:w="2448"/>
        <w:gridCol w:w="1447"/>
        <w:gridCol w:w="2186"/>
        <w:gridCol w:w="1775"/>
      </w:tblGrid>
      <w:tr w:rsidR="00F125DE" w:rsidRPr="00885682"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Destination finale</w:t>
            </w:r>
          </w:p>
        </w:tc>
      </w:tr>
      <w:tr w:rsidR="00F125DE" w:rsidRPr="00885682"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w:t>
            </w:r>
          </w:p>
        </w:tc>
      </w:tr>
      <w:tr w:rsidR="00F125DE" w:rsidRPr="00885682"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Combustion </w:t>
            </w:r>
          </w:p>
        </w:tc>
      </w:tr>
      <w:tr w:rsidR="00F125DE" w:rsidRPr="00885682"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885682" w:rsidRDefault="00F125DE" w:rsidP="00F125DE">
            <w:pPr>
              <w:spacing w:line="276" w:lineRule="auto"/>
              <w:jc w:val="both"/>
              <w:rPr>
                <w:rFonts w:ascii="Trebuchet MS" w:hAnsi="Trebuchet M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bl>
    <w:p w14:paraId="3BE6BC99" w14:textId="77777777" w:rsidR="00F125DE" w:rsidRPr="00885682" w:rsidRDefault="00F125DE" w:rsidP="00F125DE">
      <w:pPr>
        <w:spacing w:line="276" w:lineRule="auto"/>
        <w:jc w:val="both"/>
        <w:rPr>
          <w:rFonts w:ascii="Trebuchet MS" w:hAnsi="Trebuchet MS"/>
          <w:lang w:val="fr-BE" w:eastAsia="fr-BE"/>
        </w:rPr>
      </w:pPr>
    </w:p>
    <w:p w14:paraId="1DDE0F14"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La gestion des ressources en eau</w:t>
      </w:r>
    </w:p>
    <w:p w14:paraId="6AF5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éviter tout conflit pouvant résulter de l’utilisation des ressources en eau.</w:t>
      </w:r>
    </w:p>
    <w:p w14:paraId="5B288B03" w14:textId="77777777" w:rsidR="00F125DE" w:rsidRPr="00885682" w:rsidRDefault="00F125DE" w:rsidP="00F125DE">
      <w:pPr>
        <w:spacing w:line="276" w:lineRule="auto"/>
        <w:jc w:val="both"/>
        <w:rPr>
          <w:rFonts w:ascii="Trebuchet MS" w:hAnsi="Trebuchet MS"/>
        </w:rPr>
      </w:pPr>
      <w:r w:rsidRPr="00885682">
        <w:rPr>
          <w:rFonts w:ascii="Trebuchet MS" w:hAnsi="Trebuchet MS"/>
        </w:rPr>
        <w:t>Ainsi, pour ces besoins en eau ; les prélèvements devront se faire après consultation des populations riveraines.</w:t>
      </w:r>
    </w:p>
    <w:p w14:paraId="3D69D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Par ailleurs, elle devra éviter d’intervenir dans des zones sensibles, d’introduire des pollutions diverses pouvant résulter du lavage ou de la vidange des véhicules et engins. </w:t>
      </w:r>
    </w:p>
    <w:p w14:paraId="40BA814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réparation des dommages causés aux tiers</w:t>
      </w:r>
    </w:p>
    <w:p w14:paraId="4DFF7509"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Ouverture et exploitation des carrières et zones d’emprunt</w:t>
      </w:r>
    </w:p>
    <w:p w14:paraId="2EFE4DFB"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a) Ouverture et exploitation</w:t>
      </w:r>
      <w:r w:rsidRPr="00885682">
        <w:rPr>
          <w:rFonts w:ascii="Trebuchet MS" w:hAnsi="Trebuchet MS"/>
        </w:rPr>
        <w:tab/>
      </w:r>
    </w:p>
    <w:p w14:paraId="6D025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L’ouverture et l’utilisation des carrières sont réglementées par :</w:t>
      </w:r>
    </w:p>
    <w:p w14:paraId="0EB648B4"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Loi 64/LF/3 du 6 avril 1964 ;</w:t>
      </w:r>
    </w:p>
    <w:p w14:paraId="020FDF5C"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64 /LF-163 du 26 mai 1964,</w:t>
      </w:r>
    </w:p>
    <w:p w14:paraId="35F88837" w14:textId="77777777" w:rsidR="00F125DE" w:rsidRPr="00885682" w:rsidRDefault="00F125DE" w:rsidP="00F125DE">
      <w:pPr>
        <w:spacing w:line="276" w:lineRule="auto"/>
        <w:jc w:val="both"/>
        <w:rPr>
          <w:rFonts w:ascii="Trebuchet MS" w:hAnsi="Trebuchet MS"/>
        </w:rPr>
      </w:pPr>
      <w:r w:rsidRPr="00885682">
        <w:rPr>
          <w:rFonts w:ascii="Trebuchet MS" w:hAnsi="Trebuchet MS"/>
        </w:rPr>
        <w:t>Ordonnance 74/2 du 6 juillet 1974,</w:t>
      </w:r>
    </w:p>
    <w:p w14:paraId="1A8E7DE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Loi 76/14 du 8 juillet 1976 modifiée et complétée par celle n° 90/021 du 10 août 1990,</w:t>
      </w:r>
    </w:p>
    <w:p w14:paraId="677FC7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88/772 du 16 mai 1988 modifiée par décret 89/674 du 13 avril 1989,</w:t>
      </w:r>
    </w:p>
    <w:p w14:paraId="2C0EA9E6"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Décret 90/1477 du 9 novembre 1990.</w:t>
      </w:r>
    </w:p>
    <w:p w14:paraId="4998A1D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carrières exploitées sur le domaine public sont soumises à autorisation.</w:t>
      </w:r>
    </w:p>
    <w:p w14:paraId="7F8675C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carrières exploitées sur un terrain privé sont soumises à déclaration.</w:t>
      </w:r>
    </w:p>
    <w:p w14:paraId="6461FD2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devra présenter un programme d’exploitation de la carrière en fonction du volume à extraire pour les travaux et les réserves. </w:t>
      </w:r>
    </w:p>
    <w:p w14:paraId="06603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L’accessibilité des handicapés aux infrastructures</w:t>
      </w:r>
    </w:p>
    <w:p w14:paraId="131A112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lang w:val="fr-BE"/>
        </w:rPr>
      </w:pPr>
      <w:r w:rsidRPr="00885682">
        <w:rPr>
          <w:rFonts w:ascii="Trebuchet MS" w:hAnsi="Trebuchet MS"/>
        </w:rPr>
        <w:t xml:space="preserve">La largeur 1 m ; </w:t>
      </w:r>
    </w:p>
    <w:p w14:paraId="02E921C2"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1,5m ; </w:t>
      </w:r>
    </w:p>
    <w:p w14:paraId="44C0CC6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de la rampe est fonction de la hauteur de son sommet. Elle doit être choisie afin d’avoir une pente douce (au maximum 5%) ; </w:t>
      </w:r>
    </w:p>
    <w:p w14:paraId="336E0C0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Sa fondation doit être ancrée dans le sol à au moins 20cm de profondeur ; </w:t>
      </w:r>
    </w:p>
    <w:p w14:paraId="1FCFF7AE"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Elle sera mise en œuvre en béton ordinaire dosé à 300 Kg/m3 ; </w:t>
      </w:r>
    </w:p>
    <w:p w14:paraId="085D9C37"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La surface ne doit pas être lissée mais plutôt bouchardée. </w:t>
      </w:r>
    </w:p>
    <w:p w14:paraId="0A3EA0D5" w14:textId="77777777" w:rsidR="00F125DE" w:rsidRPr="00885682" w:rsidRDefault="00F125DE" w:rsidP="00F125DE">
      <w:pPr>
        <w:pStyle w:val="Paragraphedeliste"/>
        <w:spacing w:line="276" w:lineRule="auto"/>
        <w:rPr>
          <w:rFonts w:ascii="Trebuchet MS" w:hAnsi="Trebuchet MS"/>
        </w:rPr>
      </w:pPr>
    </w:p>
    <w:p w14:paraId="1FACBD5C"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 La remise en état des sites et repli de chantier</w:t>
      </w:r>
    </w:p>
    <w:p w14:paraId="40E92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 la fin des travaux, le site devra être remis en état. A cet effet, les aménagements nécessaires ci-après devront être réalisés : </w:t>
      </w:r>
    </w:p>
    <w:p w14:paraId="4C42D0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régalage des matériaux de découverte et ensuite le régalage des terres végétales afin de faciliter la percolation de l’eau, un enherbement et des plantations si prescrits,</w:t>
      </w:r>
    </w:p>
    <w:p w14:paraId="3A32C9D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rétablissement des écoulements naturels antérieurs,</w:t>
      </w:r>
    </w:p>
    <w:p w14:paraId="4975691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suppression de l’aspect délabré du site,</w:t>
      </w:r>
    </w:p>
    <w:p w14:paraId="384E3F9F"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l’aménagement de fossés de garde afin d’éviter l’érosion des terres dégradées,</w:t>
      </w:r>
    </w:p>
    <w:p w14:paraId="2CEB988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souhaitable que les sites soient remis en état de manière progressive.</w:t>
      </w:r>
    </w:p>
    <w:p w14:paraId="0446941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Sensibilisation contre les IST/VIH ; </w:t>
      </w:r>
    </w:p>
    <w:p w14:paraId="22AC7F8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méthode de masse ou causerie éducative</w:t>
      </w:r>
    </w:p>
    <w:p w14:paraId="42EAD7A8"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s’agit de mener une communication de masse par le biais d’une causerie éducative. Trois phases sont nécessaires pour y parvenir :</w:t>
      </w:r>
    </w:p>
    <w:p w14:paraId="466029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planification</w:t>
      </w:r>
    </w:p>
    <w:p w14:paraId="7233CBD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préparation de la causerie</w:t>
      </w:r>
    </w:p>
    <w:p w14:paraId="1036A2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mettre à la disposition des sensibilisateurs le matériel et support nécessaire de communication. Les moyens nécessaires sont les moyens de communication de groupe.</w:t>
      </w:r>
    </w:p>
    <w:p w14:paraId="1B0AB33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L’exécution de la causerie éducative</w:t>
      </w:r>
    </w:p>
    <w:p w14:paraId="048B0B72"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message à dérouler</w:t>
      </w:r>
    </w:p>
    <w:p w14:paraId="50540C7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son le message à dérouler, l’animateur doit : </w:t>
      </w:r>
    </w:p>
    <w:p w14:paraId="436F460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Faire l’IEC pour assurer la promotion des comportements à moindre risque </w:t>
      </w:r>
    </w:p>
    <w:p w14:paraId="1EDEBD6F" w14:textId="77777777" w:rsidR="00F125DE" w:rsidRPr="00885682" w:rsidRDefault="00F125DE" w:rsidP="00F125DE">
      <w:pPr>
        <w:spacing w:line="276" w:lineRule="auto"/>
        <w:jc w:val="both"/>
        <w:rPr>
          <w:rFonts w:ascii="Trebuchet MS" w:hAnsi="Trebuchet MS"/>
        </w:rPr>
      </w:pPr>
      <w:r w:rsidRPr="00885682">
        <w:rPr>
          <w:rFonts w:ascii="Trebuchet MS" w:hAnsi="Trebuchet MS"/>
        </w:rPr>
        <w:t>Assurer l’information sur les IST/VIH</w:t>
      </w:r>
    </w:p>
    <w:p w14:paraId="62160F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Donner le soutien psychologique aux jeunes dans la santé de reproduction </w:t>
      </w:r>
    </w:p>
    <w:p w14:paraId="036F1288" w14:textId="77777777" w:rsidR="00F125DE" w:rsidRPr="00885682" w:rsidRDefault="00F125DE" w:rsidP="00F125DE">
      <w:pPr>
        <w:spacing w:line="276" w:lineRule="auto"/>
        <w:jc w:val="both"/>
        <w:rPr>
          <w:rFonts w:ascii="Trebuchet MS" w:hAnsi="Trebuchet MS"/>
        </w:rPr>
      </w:pPr>
      <w:r w:rsidRPr="00885682">
        <w:rPr>
          <w:rFonts w:ascii="Trebuchet MS" w:hAnsi="Trebuchet MS"/>
        </w:rPr>
        <w:t>Mener les causeries éducatives sur l’éducation sexuelle</w:t>
      </w:r>
    </w:p>
    <w:p w14:paraId="5726ADC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Encourager les éventuels malades à s’orienter vers les services de santé pour une meilleure prise en charge des infections opportunistes chez les PVVS tuberculose. </w:t>
      </w:r>
    </w:p>
    <w:p w14:paraId="01E61C0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objectifs visés </w:t>
      </w:r>
    </w:p>
    <w:p w14:paraId="73CE768F"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 processus, plusieurs objectifs sont visés :</w:t>
      </w:r>
    </w:p>
    <w:p w14:paraId="52A73E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Informer la population sur les connaissances nécessaire en matière de VIH ; </w:t>
      </w:r>
    </w:p>
    <w:p w14:paraId="751074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Montrer à la population comment se maintenir en bonne santé, d’où vient la maladie ; </w:t>
      </w:r>
    </w:p>
    <w:p w14:paraId="13577EEA" w14:textId="77777777" w:rsidR="00F125DE" w:rsidRPr="00885682" w:rsidRDefault="00F125DE" w:rsidP="00F125DE">
      <w:pPr>
        <w:spacing w:line="276" w:lineRule="auto"/>
        <w:jc w:val="both"/>
        <w:rPr>
          <w:rFonts w:ascii="Trebuchet MS" w:hAnsi="Trebuchet MS"/>
        </w:rPr>
      </w:pPr>
      <w:r w:rsidRPr="00885682">
        <w:rPr>
          <w:rFonts w:ascii="Trebuchet MS" w:hAnsi="Trebuchet MS"/>
        </w:rPr>
        <w:t>Encourager et soutenir les populations à faire des dépistages.</w:t>
      </w:r>
    </w:p>
    <w:p w14:paraId="1EAC877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Intégration de la méthode HIMO ; </w:t>
      </w:r>
    </w:p>
    <w:p w14:paraId="5BD68DE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Prise en compte de l’aspect genre ; </w:t>
      </w:r>
    </w:p>
    <w:p w14:paraId="3B479B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recommandé à la population d’intégrer des femmes dans les comités de gestion.</w:t>
      </w:r>
    </w:p>
    <w:p w14:paraId="625F482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Transmission du rapport </w:t>
      </w:r>
    </w:p>
    <w:p w14:paraId="7C60C8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rapport de la mise en œuvre du PGES doit être transmis du au Maire de la commune et au Délégué Départemental MINEPDED concerné, conformément au Décret N°2013/0171 /PM du 14 Février 2013.</w:t>
      </w:r>
    </w:p>
    <w:p w14:paraId="27FE947F" w14:textId="77777777" w:rsidR="00F125DE" w:rsidRPr="00885682" w:rsidRDefault="00F125DE" w:rsidP="00F125DE">
      <w:pPr>
        <w:spacing w:line="276" w:lineRule="auto"/>
        <w:jc w:val="both"/>
        <w:rPr>
          <w:rFonts w:ascii="Trebuchet MS" w:hAnsi="Trebuchet MS"/>
          <w:b/>
          <w:sz w:val="12"/>
          <w:szCs w:val="12"/>
        </w:rPr>
      </w:pPr>
    </w:p>
    <w:p w14:paraId="6C93A04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V- LABELLISATION </w:t>
      </w:r>
    </w:p>
    <w:p w14:paraId="7678C3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V.1. Plaque de Labellisation murale </w:t>
      </w:r>
    </w:p>
    <w:p w14:paraId="11EA007A" w14:textId="21A757DA"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la réception provisoire des ouvrages, une plaque métallique portant le label du </w:t>
      </w:r>
      <w:r w:rsidR="008C55B3">
        <w:rPr>
          <w:rFonts w:ascii="Trebuchet MS" w:hAnsi="Trebuchet MS"/>
        </w:rPr>
        <w:t>PROLOG</w:t>
      </w:r>
      <w:r w:rsidRPr="00885682">
        <w:rPr>
          <w:rFonts w:ascii="Trebuchet MS" w:hAnsi="Trebuchet MS"/>
        </w:rPr>
        <w:t>, sera fixé sur la clôture au frais de l’Entrepreneur. Le montant y afférent est inclus dans le devis des ouvrages du microprojet.</w:t>
      </w:r>
    </w:p>
    <w:p w14:paraId="5920FA25" w14:textId="77777777" w:rsidR="00F125DE" w:rsidRPr="00885682" w:rsidRDefault="00F125DE" w:rsidP="00F125DE">
      <w:pPr>
        <w:spacing w:line="276" w:lineRule="auto"/>
        <w:jc w:val="both"/>
        <w:rPr>
          <w:rFonts w:ascii="Trebuchet MS" w:hAnsi="Trebuchet MS"/>
          <w:sz w:val="12"/>
          <w:szCs w:val="12"/>
          <w:highlight w:val="yellow"/>
        </w:rPr>
      </w:pPr>
    </w:p>
    <w:p w14:paraId="612955A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IV.2-Panneaux d'indication section rectangulaire de 150 x 200</w:t>
      </w:r>
    </w:p>
    <w:p w14:paraId="09C6C274"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Descriptif :</w:t>
      </w:r>
    </w:p>
    <w:p w14:paraId="291EA22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Panneau publicitaire métallique de forme rectangulaire aux dimensions présentées sur le schéma de cotation, avec impressions en recto-verso ; Celui-ci est fait d’un cadre en tube </w:t>
      </w:r>
      <w:r w:rsidRPr="00885682">
        <w:rPr>
          <w:rFonts w:ascii="Trebuchet MS" w:hAnsi="Trebuchet MS"/>
        </w:rPr>
        <w:lastRenderedPageBreak/>
        <w:t>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Caractéristiques Graphiques :</w:t>
      </w:r>
    </w:p>
    <w:p w14:paraId="51AD20E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885682" w:rsidRDefault="00F125DE" w:rsidP="00F125DE">
      <w:pPr>
        <w:spacing w:line="276" w:lineRule="auto"/>
        <w:jc w:val="both"/>
        <w:rPr>
          <w:rFonts w:ascii="Trebuchet MS" w:hAnsi="Trebuchet MS"/>
          <w:sz w:val="12"/>
          <w:szCs w:val="12"/>
        </w:rPr>
      </w:pPr>
    </w:p>
    <w:p w14:paraId="75FFEC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 - RAPPORT TECHNIQUE DE FIN DES TRAVAUX </w:t>
      </w:r>
    </w:p>
    <w:p w14:paraId="762D80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la fin d’exécution de travaux de forage, l’entrepreneur élaborera un rapport de fin des travaux qui comprendra deux (2) parties principales :</w:t>
      </w:r>
    </w:p>
    <w:p w14:paraId="4A9AD4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V.1 - La présentation générale des travaux</w:t>
      </w:r>
    </w:p>
    <w:p w14:paraId="30E66F5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Cette partie fera ressortir entre autres : </w:t>
      </w:r>
    </w:p>
    <w:p w14:paraId="1349689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chronogramme détaillé et effectif d’exécution de toutes les prestations (études géophysiques, foration, équipement, développement, essais de débits, installation des pompes, formation, etc.).</w:t>
      </w:r>
    </w:p>
    <w:p w14:paraId="023F485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effectivement utilisés sur le terrain</w:t>
      </w:r>
      <w:r w:rsidRPr="00885682">
        <w:rPr>
          <w:rFonts w:ascii="Trebuchet MS" w:hAnsi="Trebuchet MS"/>
        </w:rPr>
        <w:tab/>
      </w:r>
    </w:p>
    <w:p w14:paraId="50C734B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personnel effectivement déployé sur le terrain </w:t>
      </w:r>
    </w:p>
    <w:p w14:paraId="053EBE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Et les difficultés rencontrées. </w:t>
      </w:r>
    </w:p>
    <w:p w14:paraId="532BB42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V.2 - Fiches techniques d’exécution (relevés et résultats)</w:t>
      </w:r>
    </w:p>
    <w:p w14:paraId="4EAA9CD9"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cette partie, l’entrepreneur devra présenter village par village une fiche dîment remplie suivant le modèle en annexe13. Cette fiche comprend :</w:t>
      </w:r>
    </w:p>
    <w:p w14:paraId="02500D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L’identification du village</w:t>
      </w:r>
    </w:p>
    <w:p w14:paraId="542375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L’extrait de carte du village (si disponible)</w:t>
      </w:r>
    </w:p>
    <w:p w14:paraId="6F55A1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études géophysiques</w:t>
      </w:r>
    </w:p>
    <w:p w14:paraId="432BCF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d’exécution du forage</w:t>
      </w:r>
    </w:p>
    <w:p w14:paraId="02CAA98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essais de débits</w:t>
      </w:r>
    </w:p>
    <w:p w14:paraId="33D5F0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données sur la pompe installée</w:t>
      </w:r>
    </w:p>
    <w:p w14:paraId="318AF1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d’analyse physico – chimique de l’eau</w:t>
      </w:r>
    </w:p>
    <w:p w14:paraId="3A4E7A1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Cette fiche technique sera suivie des annexes ci-après :</w:t>
      </w:r>
    </w:p>
    <w:p w14:paraId="6FAE42DB"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1 : courbes d’études géophysiques</w:t>
      </w:r>
    </w:p>
    <w:p w14:paraId="0B47B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2 : coupe géologique du forage</w:t>
      </w:r>
    </w:p>
    <w:p w14:paraId="58BD7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3 : relevés des observations des essais débits</w:t>
      </w:r>
    </w:p>
    <w:p w14:paraId="77045B46"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4 : notes de calcul</w:t>
      </w:r>
    </w:p>
    <w:p w14:paraId="7D2E769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rapport technique de fin des travaux présenté par l’Entrepreneur devra être approuvé par l’Ingénieur de contrôle et accepté par le maître d’ouvrage pour être validé. </w:t>
      </w:r>
    </w:p>
    <w:p w14:paraId="7A88DA9E"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décompte à la réception provisoire ne sera pris en compte que s’il est accompagné du rapport technique de fin de travaux validé. </w:t>
      </w:r>
    </w:p>
    <w:p w14:paraId="6F37D628" w14:textId="77777777" w:rsidR="00F125DE" w:rsidRPr="00725FC4" w:rsidRDefault="00F125DE" w:rsidP="00F125DE">
      <w:pPr>
        <w:ind w:left="2124" w:hanging="2124"/>
        <w:jc w:val="center"/>
        <w:rPr>
          <w:rFonts w:ascii="Bodoni MT Black" w:hAnsi="Bodoni MT Black" w:cs="Arial"/>
          <w:b/>
          <w:bCs/>
          <w:i/>
          <w:iCs/>
          <w:caps/>
          <w:sz w:val="40"/>
          <w:szCs w:val="40"/>
        </w:rPr>
      </w:pPr>
    </w:p>
    <w:p w14:paraId="4C1FB8FD" w14:textId="77777777" w:rsidR="00F125DE" w:rsidRPr="00725FC4" w:rsidRDefault="00F125DE" w:rsidP="00F125DE">
      <w:pPr>
        <w:ind w:left="2124" w:hanging="2124"/>
        <w:jc w:val="center"/>
        <w:rPr>
          <w:rFonts w:ascii="Bodoni MT Black" w:hAnsi="Bodoni MT Black" w:cs="Arial"/>
          <w:b/>
          <w:bCs/>
          <w:i/>
          <w:iCs/>
          <w:caps/>
          <w:sz w:val="40"/>
          <w:szCs w:val="40"/>
        </w:rPr>
      </w:pPr>
    </w:p>
    <w:p w14:paraId="78089082" w14:textId="77777777" w:rsidR="00F125DE" w:rsidRPr="00725FC4" w:rsidRDefault="00F125DE" w:rsidP="00F125DE">
      <w:pPr>
        <w:ind w:left="2124" w:hanging="2124"/>
        <w:jc w:val="center"/>
        <w:rPr>
          <w:rFonts w:ascii="Bodoni MT Black" w:hAnsi="Bodoni MT Black" w:cs="Arial"/>
          <w:b/>
          <w:bCs/>
          <w:i/>
          <w:iCs/>
          <w:caps/>
          <w:sz w:val="40"/>
          <w:szCs w:val="40"/>
        </w:rPr>
      </w:pPr>
    </w:p>
    <w:p w14:paraId="7B9CB9D1" w14:textId="77777777" w:rsidR="00F125DE" w:rsidRPr="00725FC4" w:rsidRDefault="00F125DE" w:rsidP="00F125DE">
      <w:pPr>
        <w:ind w:left="2124" w:hanging="2124"/>
        <w:jc w:val="center"/>
        <w:rPr>
          <w:rFonts w:ascii="Bodoni MT Black" w:hAnsi="Bodoni MT Black" w:cs="Arial"/>
          <w:b/>
          <w:bCs/>
          <w:i/>
          <w:iCs/>
          <w:caps/>
          <w:sz w:val="40"/>
          <w:szCs w:val="40"/>
        </w:rPr>
      </w:pPr>
    </w:p>
    <w:p w14:paraId="46918B06" w14:textId="77777777" w:rsidR="00F125DE" w:rsidRPr="00725FC4" w:rsidRDefault="00F125DE" w:rsidP="00F125DE">
      <w:pPr>
        <w:ind w:left="2124" w:hanging="2124"/>
        <w:jc w:val="center"/>
        <w:rPr>
          <w:rFonts w:ascii="Bodoni MT Black" w:hAnsi="Bodoni MT Black" w:cs="Arial"/>
          <w:b/>
          <w:bCs/>
          <w:i/>
          <w:iCs/>
          <w:caps/>
          <w:sz w:val="40"/>
          <w:szCs w:val="40"/>
        </w:rPr>
      </w:pPr>
    </w:p>
    <w:p w14:paraId="588F4802" w14:textId="77777777" w:rsidR="00F125DE" w:rsidRPr="00725FC4" w:rsidRDefault="00F125DE" w:rsidP="00F125DE">
      <w:pPr>
        <w:ind w:left="2124" w:hanging="2124"/>
        <w:jc w:val="center"/>
        <w:rPr>
          <w:rFonts w:ascii="Bodoni MT Black" w:hAnsi="Bodoni MT Black" w:cs="Arial"/>
          <w:b/>
          <w:bCs/>
          <w:i/>
          <w:iCs/>
          <w:caps/>
          <w:sz w:val="40"/>
          <w:szCs w:val="40"/>
        </w:rPr>
      </w:pPr>
    </w:p>
    <w:p w14:paraId="0BCA64F9" w14:textId="77777777" w:rsidR="00F125DE" w:rsidRDefault="00F125DE" w:rsidP="00F125DE">
      <w:pPr>
        <w:ind w:left="2124" w:hanging="2124"/>
        <w:jc w:val="center"/>
        <w:rPr>
          <w:rFonts w:ascii="Bodoni MT Black" w:hAnsi="Bodoni MT Black" w:cs="Arial"/>
          <w:b/>
          <w:bCs/>
          <w:i/>
          <w:iCs/>
          <w:caps/>
          <w:sz w:val="40"/>
          <w:szCs w:val="40"/>
        </w:rPr>
      </w:pPr>
    </w:p>
    <w:p w14:paraId="6E905BAD" w14:textId="77777777" w:rsidR="00F125DE" w:rsidRDefault="00F125DE" w:rsidP="00F125DE">
      <w:pPr>
        <w:ind w:left="2124" w:hanging="2124"/>
        <w:jc w:val="center"/>
        <w:rPr>
          <w:rFonts w:ascii="Bodoni MT Black" w:hAnsi="Bodoni MT Black" w:cs="Arial"/>
          <w:b/>
          <w:bCs/>
          <w:i/>
          <w:iCs/>
          <w:caps/>
          <w:sz w:val="40"/>
          <w:szCs w:val="40"/>
        </w:rPr>
      </w:pPr>
    </w:p>
    <w:p w14:paraId="3319F708" w14:textId="77777777" w:rsidR="00F125DE" w:rsidRDefault="00F125DE" w:rsidP="00F125DE">
      <w:pPr>
        <w:ind w:left="2124" w:hanging="2124"/>
        <w:jc w:val="center"/>
        <w:rPr>
          <w:rFonts w:ascii="Bodoni MT Black" w:hAnsi="Bodoni MT Black" w:cs="Arial"/>
          <w:b/>
          <w:bCs/>
          <w:i/>
          <w:iCs/>
          <w:caps/>
          <w:sz w:val="40"/>
          <w:szCs w:val="40"/>
        </w:rPr>
      </w:pPr>
    </w:p>
    <w:p w14:paraId="0626B910" w14:textId="77777777" w:rsidR="00F125DE" w:rsidRDefault="00F125DE" w:rsidP="00F125DE">
      <w:pPr>
        <w:ind w:left="2124" w:hanging="2124"/>
        <w:jc w:val="center"/>
        <w:rPr>
          <w:rFonts w:ascii="Bodoni MT Black" w:hAnsi="Bodoni MT Black" w:cs="Arial"/>
          <w:b/>
          <w:bCs/>
          <w:i/>
          <w:iCs/>
          <w:caps/>
          <w:sz w:val="40"/>
          <w:szCs w:val="40"/>
        </w:rPr>
      </w:pPr>
    </w:p>
    <w:p w14:paraId="5F9A1903" w14:textId="77777777" w:rsidR="00E03906" w:rsidRPr="00E03906" w:rsidRDefault="00E03906" w:rsidP="0041703D">
      <w:pPr>
        <w:spacing w:after="160" w:line="276" w:lineRule="auto"/>
        <w:jc w:val="both"/>
        <w:rPr>
          <w:rFonts w:ascii="Trebuchet MS" w:hAnsi="Trebuchet MS"/>
          <w:szCs w:val="24"/>
        </w:rPr>
      </w:pPr>
    </w:p>
    <w:p w14:paraId="228D95EB" w14:textId="77777777" w:rsidR="00FB22B2" w:rsidRDefault="00FB22B2" w:rsidP="00297CA8">
      <w:pPr>
        <w:spacing w:after="160" w:line="276" w:lineRule="auto"/>
        <w:ind w:hanging="142"/>
        <w:jc w:val="both"/>
        <w:rPr>
          <w:rFonts w:ascii="Trebuchet MS" w:hAnsi="Trebuchet MS"/>
          <w:szCs w:val="24"/>
        </w:rPr>
      </w:pPr>
    </w:p>
    <w:p w14:paraId="0FD565F0" w14:textId="77777777" w:rsidR="0041703D" w:rsidRDefault="0041703D" w:rsidP="00297CA8">
      <w:pPr>
        <w:spacing w:after="160" w:line="276" w:lineRule="auto"/>
        <w:ind w:hanging="142"/>
        <w:jc w:val="both"/>
        <w:rPr>
          <w:rFonts w:ascii="Trebuchet MS" w:hAnsi="Trebuchet MS"/>
          <w:szCs w:val="24"/>
        </w:rPr>
      </w:pPr>
    </w:p>
    <w:p w14:paraId="08B457C5" w14:textId="77777777" w:rsidR="0041703D" w:rsidRDefault="0041703D" w:rsidP="00297CA8">
      <w:pPr>
        <w:spacing w:after="160" w:line="276" w:lineRule="auto"/>
        <w:ind w:hanging="142"/>
        <w:jc w:val="both"/>
        <w:rPr>
          <w:rFonts w:ascii="Trebuchet MS" w:hAnsi="Trebuchet MS"/>
          <w:szCs w:val="24"/>
        </w:rPr>
      </w:pPr>
    </w:p>
    <w:p w14:paraId="0997E129" w14:textId="77777777" w:rsidR="0041703D" w:rsidRDefault="0041703D" w:rsidP="00297CA8">
      <w:pPr>
        <w:spacing w:after="160" w:line="276" w:lineRule="auto"/>
        <w:ind w:hanging="142"/>
        <w:jc w:val="both"/>
        <w:rPr>
          <w:rFonts w:ascii="Trebuchet MS" w:hAnsi="Trebuchet MS"/>
          <w:szCs w:val="24"/>
        </w:rPr>
      </w:pPr>
    </w:p>
    <w:p w14:paraId="22A5850A" w14:textId="77777777" w:rsidR="0041703D" w:rsidRDefault="0041703D" w:rsidP="00297CA8">
      <w:pPr>
        <w:spacing w:after="160" w:line="276" w:lineRule="auto"/>
        <w:ind w:hanging="142"/>
        <w:jc w:val="both"/>
        <w:rPr>
          <w:rFonts w:ascii="Trebuchet MS" w:hAnsi="Trebuchet MS"/>
          <w:szCs w:val="24"/>
        </w:rPr>
      </w:pPr>
    </w:p>
    <w:p w14:paraId="42ED8B60" w14:textId="77777777" w:rsidR="0041703D" w:rsidRDefault="0041703D" w:rsidP="00297CA8">
      <w:pPr>
        <w:spacing w:after="160" w:line="276" w:lineRule="auto"/>
        <w:ind w:hanging="142"/>
        <w:jc w:val="both"/>
        <w:rPr>
          <w:rFonts w:ascii="Trebuchet MS" w:hAnsi="Trebuchet MS"/>
          <w:szCs w:val="24"/>
        </w:rPr>
      </w:pPr>
    </w:p>
    <w:p w14:paraId="2E08CB4D" w14:textId="77777777" w:rsidR="0041703D" w:rsidRDefault="0041703D" w:rsidP="00297CA8">
      <w:pPr>
        <w:spacing w:after="160" w:line="276" w:lineRule="auto"/>
        <w:ind w:hanging="142"/>
        <w:jc w:val="both"/>
        <w:rPr>
          <w:rFonts w:ascii="Trebuchet MS" w:hAnsi="Trebuchet MS"/>
          <w:szCs w:val="24"/>
        </w:rPr>
      </w:pPr>
    </w:p>
    <w:p w14:paraId="226C1241" w14:textId="77777777" w:rsidR="0041703D" w:rsidRDefault="0041703D" w:rsidP="00297CA8">
      <w:pPr>
        <w:spacing w:after="160" w:line="276" w:lineRule="auto"/>
        <w:ind w:hanging="142"/>
        <w:jc w:val="both"/>
        <w:rPr>
          <w:rFonts w:ascii="Trebuchet MS" w:hAnsi="Trebuchet MS"/>
          <w:szCs w:val="24"/>
        </w:rPr>
      </w:pPr>
    </w:p>
    <w:p w14:paraId="270513D1" w14:textId="77777777" w:rsidR="0041703D" w:rsidRDefault="0041703D" w:rsidP="00297CA8">
      <w:pPr>
        <w:spacing w:after="160" w:line="276" w:lineRule="auto"/>
        <w:ind w:hanging="142"/>
        <w:jc w:val="both"/>
        <w:rPr>
          <w:rFonts w:ascii="Trebuchet MS" w:hAnsi="Trebuchet MS"/>
          <w:szCs w:val="24"/>
        </w:rPr>
      </w:pPr>
    </w:p>
    <w:p w14:paraId="08D6085A" w14:textId="77777777" w:rsidR="0041703D" w:rsidRPr="00297CA8" w:rsidRDefault="0041703D" w:rsidP="00297CA8">
      <w:pPr>
        <w:spacing w:after="160" w:line="276" w:lineRule="auto"/>
        <w:ind w:hanging="142"/>
        <w:jc w:val="both"/>
        <w:rPr>
          <w:rFonts w:ascii="Trebuchet MS" w:hAnsi="Trebuchet MS"/>
          <w:szCs w:val="24"/>
        </w:rPr>
      </w:pPr>
    </w:p>
    <w:p w14:paraId="34FC257C" w14:textId="77777777" w:rsidR="008A462C" w:rsidRDefault="008A462C" w:rsidP="00297CA8">
      <w:pPr>
        <w:spacing w:line="276" w:lineRule="auto"/>
        <w:jc w:val="both"/>
        <w:rPr>
          <w:rFonts w:ascii="Trebuchet MS" w:hAnsi="Trebuchet MS"/>
          <w:szCs w:val="24"/>
          <w:lang w:eastAsia="en-US"/>
        </w:rPr>
      </w:pPr>
    </w:p>
    <w:p w14:paraId="5A11AD84" w14:textId="77777777" w:rsidR="004D3F7A" w:rsidRDefault="004D3F7A" w:rsidP="00297CA8">
      <w:pPr>
        <w:spacing w:line="276" w:lineRule="auto"/>
        <w:jc w:val="both"/>
        <w:rPr>
          <w:rFonts w:ascii="Trebuchet MS" w:hAnsi="Trebuchet MS"/>
          <w:szCs w:val="24"/>
          <w:lang w:eastAsia="en-US"/>
        </w:rPr>
      </w:pPr>
    </w:p>
    <w:p w14:paraId="733A7984" w14:textId="77777777" w:rsidR="004D3F7A" w:rsidRDefault="004D3F7A" w:rsidP="00297CA8">
      <w:pPr>
        <w:spacing w:line="276" w:lineRule="auto"/>
        <w:jc w:val="both"/>
        <w:rPr>
          <w:rFonts w:ascii="Trebuchet MS" w:hAnsi="Trebuchet MS"/>
          <w:szCs w:val="24"/>
          <w:lang w:eastAsia="en-US"/>
        </w:rPr>
      </w:pPr>
    </w:p>
    <w:p w14:paraId="2554B19E" w14:textId="77777777" w:rsidR="004D3F7A" w:rsidRDefault="004D3F7A" w:rsidP="00297CA8">
      <w:pPr>
        <w:spacing w:line="276" w:lineRule="auto"/>
        <w:jc w:val="both"/>
        <w:rPr>
          <w:rFonts w:ascii="Trebuchet MS" w:hAnsi="Trebuchet MS"/>
          <w:szCs w:val="24"/>
          <w:lang w:eastAsia="en-US"/>
        </w:rPr>
      </w:pPr>
    </w:p>
    <w:p w14:paraId="3D2ECD32" w14:textId="77777777" w:rsidR="004D3F7A" w:rsidRDefault="004D3F7A" w:rsidP="00297CA8">
      <w:pPr>
        <w:spacing w:line="276" w:lineRule="auto"/>
        <w:jc w:val="both"/>
        <w:rPr>
          <w:rFonts w:ascii="Trebuchet MS" w:hAnsi="Trebuchet MS"/>
          <w:szCs w:val="24"/>
          <w:lang w:eastAsia="en-US"/>
        </w:rPr>
      </w:pPr>
    </w:p>
    <w:p w14:paraId="4782C5FD" w14:textId="77777777" w:rsidR="004D3F7A" w:rsidRDefault="004D3F7A" w:rsidP="00297CA8">
      <w:pPr>
        <w:spacing w:line="276" w:lineRule="auto"/>
        <w:jc w:val="both"/>
        <w:rPr>
          <w:rFonts w:ascii="Trebuchet MS" w:hAnsi="Trebuchet MS"/>
          <w:szCs w:val="24"/>
          <w:lang w:eastAsia="en-US"/>
        </w:rPr>
      </w:pPr>
    </w:p>
    <w:p w14:paraId="7EF2580B" w14:textId="77777777" w:rsidR="004D3F7A" w:rsidRDefault="004D3F7A" w:rsidP="00297CA8">
      <w:pPr>
        <w:spacing w:line="276" w:lineRule="auto"/>
        <w:jc w:val="both"/>
        <w:rPr>
          <w:rFonts w:ascii="Trebuchet MS" w:hAnsi="Trebuchet MS"/>
          <w:szCs w:val="24"/>
          <w:lang w:eastAsia="en-US"/>
        </w:rPr>
      </w:pPr>
    </w:p>
    <w:p w14:paraId="322895BC" w14:textId="77777777" w:rsidR="004D3F7A" w:rsidRDefault="004D3F7A" w:rsidP="00297CA8">
      <w:pPr>
        <w:spacing w:line="276" w:lineRule="auto"/>
        <w:jc w:val="both"/>
        <w:rPr>
          <w:rFonts w:ascii="Trebuchet MS" w:hAnsi="Trebuchet MS"/>
          <w:szCs w:val="24"/>
          <w:lang w:eastAsia="en-US"/>
        </w:rPr>
      </w:pPr>
    </w:p>
    <w:p w14:paraId="5A050AD0" w14:textId="77777777" w:rsidR="004D3F7A" w:rsidRPr="00297CA8" w:rsidRDefault="004D3F7A"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19"/>
          <w:footerReference w:type="default" r:id="rId2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9F4CC1">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9F4CC1">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9F4CC1">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9F4CC1">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9F4CC1">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9F4CC1">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9F4CC1">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9F4CC1">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9F4CC1">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9F4CC1">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9F4CC1">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9F4CC1">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9F4CC1">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9F4CC1">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9F4CC1">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9F4CC1">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9F4CC1">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9F4CC1">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9F4CC1">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9F4CC1">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9F4CC1">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9F4CC1">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9F4CC1">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9F4CC1">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9F4CC1">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9F4CC1">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9F4CC1">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9F4CC1">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9F4CC1">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9F4CC1">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9F4CC1">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9F4CC1">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9F4CC1">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9F4CC1">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9F4CC1">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9F4CC1">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9F4CC1">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9F4CC1">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9F4CC1">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9F4CC1">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9F4CC1">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9F4CC1">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9F4CC1">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9F4CC1">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9F4CC1">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9F4CC1">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9F4CC1">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9F4CC1">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9F4CC1">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9F4CC1">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9F4CC1">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9F4CC1">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21"/>
          <w:footerReference w:type="default" r:id="rId22"/>
          <w:pgSz w:w="12240" w:h="15840"/>
          <w:pgMar w:top="1440" w:right="1183" w:bottom="1134" w:left="1418" w:header="284" w:footer="860" w:gutter="0"/>
          <w:pgNumType w:fmt="lowerRoman"/>
          <w:cols w:space="708"/>
          <w:docGrid w:linePitch="360"/>
        </w:sectPr>
      </w:pPr>
      <w:bookmarkStart w:id="10" w:name="_Toc73934835"/>
    </w:p>
    <w:p w14:paraId="34E898DD"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 w:name="_Toc161935839"/>
      <w:bookmarkEnd w:id="10"/>
      <w:r w:rsidRPr="00297CA8">
        <w:rPr>
          <w:rFonts w:ascii="Trebuchet MS" w:hAnsi="Trebuchet MS"/>
          <w:szCs w:val="24"/>
          <w:lang w:eastAsia="en-US"/>
        </w:rPr>
        <w:lastRenderedPageBreak/>
        <w:t>INTRODUCTION</w:t>
      </w:r>
      <w:bookmarkEnd w:id="11"/>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2" w:name="_Toc161935840"/>
      <w:r w:rsidRPr="00297CA8">
        <w:rPr>
          <w:rFonts w:ascii="Trebuchet MS" w:hAnsi="Trebuchet MS"/>
          <w:szCs w:val="24"/>
          <w:lang w:eastAsia="en-US"/>
        </w:rPr>
        <w:t>OBLIGATIONS GENERALES</w:t>
      </w:r>
      <w:bookmarkEnd w:id="12"/>
    </w:p>
    <w:p w14:paraId="55C17F36"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3" w:name="_Toc73934838"/>
      <w:bookmarkStart w:id="14" w:name="_Toc161935841"/>
      <w:r w:rsidRPr="00297CA8">
        <w:rPr>
          <w:rFonts w:ascii="Trebuchet MS" w:hAnsi="Trebuchet MS"/>
          <w:szCs w:val="24"/>
          <w:lang w:eastAsia="en-US"/>
        </w:rPr>
        <w:t>Responsabilités de l’entrepreneur</w:t>
      </w:r>
      <w:bookmarkEnd w:id="13"/>
      <w:r w:rsidRPr="00297CA8">
        <w:rPr>
          <w:rFonts w:ascii="Trebuchet MS" w:hAnsi="Trebuchet MS"/>
          <w:szCs w:val="24"/>
          <w:lang w:eastAsia="en-US"/>
        </w:rPr>
        <w:t xml:space="preserve"> (l’entrepreneur et ses sous-traitants)</w:t>
      </w:r>
      <w:bookmarkEnd w:id="14"/>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(iii) la définition des mesures correctives en situation de non-conformité et la prévention des non-conformités, </w:t>
      </w:r>
    </w:p>
    <w:p w14:paraId="738C843D"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 décret N° 2012 / 2809 / PM du 26 septembre 2012 fixant les conditions de tri, de collecte, de stockage, de transport, de </w:t>
      </w:r>
      <w:r w:rsidRPr="00297CA8">
        <w:rPr>
          <w:rFonts w:ascii="Trebuchet MS" w:hAnsi="Trebuchet MS"/>
          <w:szCs w:val="24"/>
          <w:lang w:eastAsia="en-US"/>
        </w:rPr>
        <w:lastRenderedPageBreak/>
        <w:t>récupération, de recyclage, de traitement et d’élimination finale des déchets ;</w:t>
      </w:r>
    </w:p>
    <w:p w14:paraId="1521D1B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5" w:name="_Toc73934839"/>
      <w:bookmarkStart w:id="16" w:name="_Toc161935842"/>
      <w:r w:rsidRPr="00297CA8">
        <w:rPr>
          <w:rFonts w:ascii="Trebuchet MS" w:hAnsi="Trebuchet MS"/>
          <w:szCs w:val="24"/>
          <w:lang w:eastAsia="en-US"/>
        </w:rPr>
        <w:t>Engagements de la maitrise d’œuvre</w:t>
      </w:r>
      <w:bookmarkEnd w:id="15"/>
      <w:bookmarkEnd w:id="16"/>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7" w:name="_Toc73934840"/>
      <w:bookmarkStart w:id="18" w:name="_Hlk74143554"/>
      <w:bookmarkStart w:id="19" w:name="_Toc161935843"/>
      <w:r w:rsidRPr="00297CA8">
        <w:rPr>
          <w:rFonts w:ascii="Trebuchet MS" w:hAnsi="Trebuchet MS"/>
          <w:szCs w:val="24"/>
          <w:lang w:eastAsia="en-US"/>
        </w:rPr>
        <w:t>Règlement intérieur de l’entrepreneur</w:t>
      </w:r>
      <w:bookmarkEnd w:id="17"/>
      <w:bookmarkEnd w:id="18"/>
      <w:bookmarkEnd w:id="19"/>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w:t>
      </w:r>
      <w:r w:rsidRPr="00297CA8">
        <w:rPr>
          <w:rFonts w:ascii="Trebuchet MS" w:hAnsi="Trebuchet MS"/>
          <w:szCs w:val="24"/>
          <w:lang w:eastAsia="en-US"/>
        </w:rPr>
        <w:lastRenderedPageBreak/>
        <w:t xml:space="preserve">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20" w:name="_Toc73934842"/>
      <w:bookmarkStart w:id="21" w:name="_Toc161935844"/>
      <w:r w:rsidRPr="00297CA8">
        <w:rPr>
          <w:rFonts w:ascii="Trebuchet MS" w:hAnsi="Trebuchet MS"/>
          <w:szCs w:val="24"/>
          <w:lang w:eastAsia="en-US"/>
        </w:rPr>
        <w:t>Contrôles, notifications, gestion des non-conformités et sanctions</w:t>
      </w:r>
      <w:bookmarkEnd w:id="20"/>
      <w:bookmarkEnd w:id="21"/>
    </w:p>
    <w:p w14:paraId="6FEE1B9F" w14:textId="77777777" w:rsidR="00CE20A3" w:rsidRPr="00297CA8" w:rsidRDefault="00CE20A3" w:rsidP="006F2CED">
      <w:pPr>
        <w:numPr>
          <w:ilvl w:val="0"/>
          <w:numId w:val="58"/>
        </w:numPr>
        <w:spacing w:line="276" w:lineRule="auto"/>
        <w:jc w:val="both"/>
        <w:rPr>
          <w:rFonts w:ascii="Trebuchet MS" w:hAnsi="Trebuchet M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297CA8">
        <w:rPr>
          <w:rFonts w:ascii="Trebuchet MS" w:hAnsi="Trebuchet M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97CA8">
        <w:rPr>
          <w:rFonts w:ascii="Trebuchet MS" w:hAnsi="Trebuchet MS"/>
          <w:szCs w:val="24"/>
          <w:lang w:eastAsia="en-US"/>
        </w:rPr>
        <w:t xml:space="preserve"> du CCES</w:t>
      </w:r>
      <w:bookmarkEnd w:id="37"/>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297CA8">
        <w:rPr>
          <w:rFonts w:ascii="Trebuchet MS" w:hAnsi="Trebuchet M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97CA8">
        <w:rPr>
          <w:rFonts w:ascii="Trebuchet MS" w:hAnsi="Trebuchet MS"/>
          <w:szCs w:val="24"/>
          <w:lang w:eastAsia="en-US"/>
        </w:rPr>
        <w:t>des non-conformités</w:t>
      </w:r>
      <w:bookmarkEnd w:id="53"/>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4" w:name="_Toc73934845"/>
      <w:bookmarkStart w:id="55" w:name="_Toc161935847"/>
      <w:r w:rsidRPr="00297CA8">
        <w:rPr>
          <w:rFonts w:ascii="Trebuchet MS" w:hAnsi="Trebuchet MS"/>
          <w:szCs w:val="24"/>
          <w:lang w:eastAsia="en-US"/>
        </w:rPr>
        <w:t>II.4.3. Gestion des non-conformités</w:t>
      </w:r>
      <w:bookmarkEnd w:id="54"/>
      <w:bookmarkEnd w:id="55"/>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 xml:space="preserve">conformité. Dans tous les cas, toute non-conformité de niveau 1 </w:t>
      </w:r>
      <w:r w:rsidRPr="00297CA8">
        <w:rPr>
          <w:rFonts w:ascii="Trebuchet MS" w:hAnsi="Trebuchet MS"/>
          <w:szCs w:val="24"/>
          <w:lang w:eastAsia="en-US"/>
        </w:rPr>
        <w:lastRenderedPageBreak/>
        <w:t>non corrigée dans un délai supérieur à cinq (5) jours ouvrables sera élevée au niveau 2.</w:t>
      </w:r>
    </w:p>
    <w:p w14:paraId="2FAF81D7"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6" w:name="_Toc73934846"/>
      <w:bookmarkStart w:id="57" w:name="_Toc161935848"/>
      <w:r w:rsidRPr="00297CA8">
        <w:rPr>
          <w:rFonts w:ascii="Trebuchet MS" w:hAnsi="Trebuchet MS"/>
          <w:szCs w:val="24"/>
          <w:lang w:eastAsia="en-US"/>
        </w:rPr>
        <w:t>II.4.4. Conditions de suspension des travaux</w:t>
      </w:r>
      <w:bookmarkEnd w:id="56"/>
      <w:bookmarkEnd w:id="57"/>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défaillance grave de l’entrepreneur (Non-conformité de niveau 3), le maitre d’ouvrage aura la possibilité de suspendre les activités au niveau du site concerné sans </w:t>
      </w:r>
      <w:r w:rsidRPr="00297CA8">
        <w:rPr>
          <w:rFonts w:ascii="Trebuchet MS" w:hAnsi="Trebuchet MS"/>
          <w:szCs w:val="24"/>
          <w:lang w:eastAsia="en-US"/>
        </w:rPr>
        <w:lastRenderedPageBreak/>
        <w:t>implication financière pour le maitre d’ouvrage jusqu’à ce que les mesures correctives soient correctement mises en œuvre.</w:t>
      </w:r>
    </w:p>
    <w:p w14:paraId="2C17FDB0"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58" w:name="_Toc73934847"/>
      <w:bookmarkStart w:id="59" w:name="_Toc161935849"/>
      <w:r w:rsidRPr="00297CA8">
        <w:rPr>
          <w:rFonts w:ascii="Trebuchet MS" w:hAnsi="Trebuchet MS"/>
          <w:szCs w:val="24"/>
          <w:lang w:eastAsia="en-US"/>
        </w:rPr>
        <w:t>DISPOSITIONS PRÉALABLES À L’EXÉCUTION DES TRAVAUX</w:t>
      </w:r>
      <w:bookmarkEnd w:id="58"/>
      <w:bookmarkEnd w:id="59"/>
    </w:p>
    <w:p w14:paraId="2F6C1D76" w14:textId="77777777" w:rsidR="00CE20A3" w:rsidRPr="00297CA8" w:rsidRDefault="00CE20A3">
      <w:pPr>
        <w:spacing w:line="276" w:lineRule="auto"/>
        <w:jc w:val="both"/>
        <w:rPr>
          <w:rFonts w:ascii="Trebuchet MS" w:hAnsi="Trebuchet MS"/>
          <w:szCs w:val="24"/>
          <w:lang w:eastAsia="en-US"/>
        </w:rPr>
      </w:pPr>
      <w:bookmarkStart w:id="60" w:name="_Toc73934848"/>
      <w:bookmarkStart w:id="61" w:name="_Toc161935850"/>
      <w:r w:rsidRPr="00297CA8">
        <w:rPr>
          <w:rFonts w:ascii="Trebuchet MS" w:hAnsi="Trebuchet MS"/>
          <w:szCs w:val="24"/>
          <w:lang w:eastAsia="en-US"/>
        </w:rPr>
        <w:t>II.5.1. Ressources affectées à la gestion environnementale et sociale</w:t>
      </w:r>
      <w:bookmarkEnd w:id="60"/>
      <w:bookmarkEnd w:id="61"/>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2" w:name="_Toc73934849"/>
      <w:bookmarkStart w:id="63" w:name="_Toc161935851"/>
      <w:r w:rsidRPr="00297CA8">
        <w:rPr>
          <w:rFonts w:ascii="Trebuchet MS" w:hAnsi="Trebuchet MS"/>
          <w:szCs w:val="24"/>
          <w:lang w:eastAsia="en-US"/>
        </w:rPr>
        <w:t>II.5.2. Plan de Gestion Environnementale et Sociale du chantier (PGES-CHANTIER)</w:t>
      </w:r>
      <w:bookmarkEnd w:id="62"/>
      <w:bookmarkEnd w:id="63"/>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4"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80" w:name="_Toc464829124"/>
      <w:bookmarkStart w:id="81" w:name="_Toc161935852"/>
      <w:r w:rsidRPr="00297CA8">
        <w:rPr>
          <w:rFonts w:ascii="Trebuchet MS" w:hAnsi="Trebuchet MS"/>
          <w:szCs w:val="24"/>
          <w:lang w:eastAsia="en-US"/>
        </w:rPr>
        <w:t>EXECUTION DES TRAVAUX</w:t>
      </w:r>
      <w:bookmarkEnd w:id="80"/>
      <w:bookmarkEnd w:id="81"/>
    </w:p>
    <w:p w14:paraId="7ECA8EE4" w14:textId="77777777" w:rsidR="00CE20A3" w:rsidRPr="00297CA8" w:rsidRDefault="00CE20A3">
      <w:pPr>
        <w:spacing w:line="276" w:lineRule="auto"/>
        <w:jc w:val="both"/>
        <w:rPr>
          <w:rFonts w:ascii="Trebuchet MS" w:hAnsi="Trebuchet MS"/>
          <w:szCs w:val="24"/>
          <w:lang w:eastAsia="en-US"/>
        </w:rPr>
      </w:pPr>
      <w:bookmarkStart w:id="82" w:name="_Toc464829125"/>
      <w:bookmarkStart w:id="83" w:name="_Toc161935853"/>
      <w:r w:rsidRPr="00297CA8">
        <w:rPr>
          <w:rFonts w:ascii="Trebuchet MS" w:hAnsi="Trebuchet MS"/>
          <w:szCs w:val="24"/>
          <w:lang w:eastAsia="en-US"/>
        </w:rPr>
        <w:t>III.1. R</w:t>
      </w:r>
      <w:bookmarkEnd w:id="82"/>
      <w:r w:rsidRPr="00297CA8">
        <w:rPr>
          <w:rFonts w:ascii="Trebuchet MS" w:hAnsi="Trebuchet MS"/>
          <w:szCs w:val="24"/>
          <w:lang w:eastAsia="en-US"/>
        </w:rPr>
        <w:t>éunion de démarrage des travaux</w:t>
      </w:r>
      <w:bookmarkEnd w:id="83"/>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4" w:name="_Toc464829126"/>
      <w:bookmarkStart w:id="85" w:name="_Toc161935854"/>
      <w:r w:rsidRPr="00297CA8">
        <w:rPr>
          <w:rFonts w:ascii="Trebuchet MS" w:hAnsi="Trebuchet MS"/>
          <w:szCs w:val="24"/>
          <w:lang w:eastAsia="en-US"/>
        </w:rPr>
        <w:t>III.2. Accès et installation chantier</w:t>
      </w:r>
      <w:bookmarkEnd w:id="84"/>
      <w:bookmarkEnd w:id="85"/>
    </w:p>
    <w:p w14:paraId="3D766D50" w14:textId="77777777" w:rsidR="00CE20A3" w:rsidRPr="00297CA8" w:rsidRDefault="00CE20A3">
      <w:pPr>
        <w:spacing w:line="276" w:lineRule="auto"/>
        <w:jc w:val="both"/>
        <w:rPr>
          <w:rFonts w:ascii="Trebuchet MS" w:hAnsi="Trebuchet MS"/>
          <w:szCs w:val="24"/>
          <w:lang w:eastAsia="en-US"/>
        </w:rPr>
      </w:pPr>
      <w:bookmarkStart w:id="86" w:name="_Toc464829127"/>
      <w:bookmarkStart w:id="87" w:name="_Toc161935855"/>
      <w:r w:rsidRPr="00297CA8">
        <w:rPr>
          <w:rFonts w:ascii="Trebuchet MS" w:hAnsi="Trebuchet MS"/>
          <w:szCs w:val="24"/>
          <w:lang w:eastAsia="en-US"/>
        </w:rPr>
        <w:t>III.2.1. Accès</w:t>
      </w:r>
      <w:bookmarkEnd w:id="86"/>
      <w:bookmarkEnd w:id="87"/>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88" w:name="_Toc464829128"/>
      <w:bookmarkStart w:id="89" w:name="_Toc161935856"/>
      <w:r w:rsidRPr="00297CA8">
        <w:rPr>
          <w:rFonts w:ascii="Trebuchet MS" w:hAnsi="Trebuchet MS"/>
          <w:szCs w:val="24"/>
          <w:lang w:eastAsia="en-US"/>
        </w:rPr>
        <w:t>III.2.2. Circulation</w:t>
      </w:r>
      <w:bookmarkEnd w:id="88"/>
      <w:bookmarkEnd w:id="89"/>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0" w:name="_Toc464829129"/>
      <w:bookmarkStart w:id="91" w:name="_Toc161935857"/>
      <w:r w:rsidRPr="00297CA8">
        <w:rPr>
          <w:rFonts w:ascii="Trebuchet MS" w:hAnsi="Trebuchet MS"/>
          <w:szCs w:val="24"/>
          <w:lang w:eastAsia="en-US"/>
        </w:rPr>
        <w:t>III.2.3. Installation</w:t>
      </w:r>
      <w:bookmarkEnd w:id="90"/>
      <w:bookmarkEnd w:id="91"/>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devra soumettre au promoteur du projet un plan d’installation et le lieu d'emplacement des installations de chantier. L’importance de ses installations est </w:t>
      </w:r>
      <w:r w:rsidRPr="00297CA8">
        <w:rPr>
          <w:rFonts w:ascii="Trebuchet MS" w:hAnsi="Trebuchet MS"/>
          <w:szCs w:val="24"/>
          <w:lang w:eastAsia="en-US"/>
        </w:rPr>
        <w:lastRenderedPageBreak/>
        <w:t>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plan de réaménagement des aires à la fin des travaux ;</w:t>
      </w:r>
    </w:p>
    <w:p w14:paraId="04CE36C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2" w:name="_Toc464829130"/>
      <w:bookmarkStart w:id="93" w:name="_Toc161935858"/>
      <w:r w:rsidRPr="00297CA8">
        <w:rPr>
          <w:rFonts w:ascii="Trebuchet MS" w:hAnsi="Trebuchet MS"/>
          <w:szCs w:val="24"/>
          <w:lang w:eastAsia="en-US"/>
        </w:rPr>
        <w:t>III.2.4. Permis et autorisation avant travaux</w:t>
      </w:r>
      <w:bookmarkEnd w:id="92"/>
      <w:bookmarkEnd w:id="93"/>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4" w:name="_Toc464829134"/>
      <w:bookmarkStart w:id="95" w:name="_Toc161935859"/>
      <w:r w:rsidRPr="00297CA8">
        <w:rPr>
          <w:rFonts w:ascii="Trebuchet MS" w:hAnsi="Trebuchet MS"/>
          <w:szCs w:val="24"/>
          <w:lang w:eastAsia="en-US"/>
        </w:rPr>
        <w:t>III.3. Libération des emprises et repérage des réseaux</w:t>
      </w:r>
      <w:bookmarkEnd w:id="94"/>
      <w:bookmarkEnd w:id="95"/>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297CA8">
        <w:rPr>
          <w:rFonts w:ascii="Trebuchet MS" w:hAnsi="Trebuchet MS"/>
          <w:szCs w:val="24"/>
          <w:lang w:eastAsia="en-US"/>
        </w:rPr>
        <w:t>III.4. Dispositions applicables à l’installation du chantier et durant toute l’exécution des travaux</w:t>
      </w:r>
      <w:bookmarkEnd w:id="96"/>
      <w:bookmarkEnd w:id="97"/>
    </w:p>
    <w:p w14:paraId="02F0A006" w14:textId="77777777" w:rsidR="00CE20A3" w:rsidRPr="00297CA8" w:rsidRDefault="00CE20A3">
      <w:pPr>
        <w:spacing w:line="276" w:lineRule="auto"/>
        <w:jc w:val="both"/>
        <w:rPr>
          <w:rFonts w:ascii="Trebuchet MS" w:hAnsi="Trebuchet MS"/>
          <w:szCs w:val="24"/>
          <w:lang w:eastAsia="en-US"/>
        </w:rPr>
      </w:pPr>
      <w:bookmarkStart w:id="98" w:name="_Toc73934853"/>
      <w:bookmarkStart w:id="99" w:name="_Toc161935861"/>
      <w:r w:rsidRPr="00297CA8">
        <w:rPr>
          <w:rFonts w:ascii="Trebuchet MS" w:hAnsi="Trebuchet MS"/>
          <w:szCs w:val="24"/>
          <w:lang w:eastAsia="en-US"/>
        </w:rPr>
        <w:t>III.4.1. Inspections environnementales et sociales hebdomadaires</w:t>
      </w:r>
      <w:bookmarkEnd w:id="98"/>
      <w:bookmarkEnd w:id="99"/>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0" w:name="_Toc73934854"/>
      <w:bookmarkStart w:id="101" w:name="_Toc161935862"/>
      <w:r w:rsidRPr="00297CA8">
        <w:rPr>
          <w:rFonts w:ascii="Trebuchet MS" w:hAnsi="Trebuchet MS"/>
          <w:szCs w:val="24"/>
          <w:lang w:eastAsia="en-US"/>
        </w:rPr>
        <w:t>III.4.2. Reporting</w:t>
      </w:r>
      <w:bookmarkEnd w:id="100"/>
      <w:bookmarkEnd w:id="101"/>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2"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2"/>
    </w:p>
    <w:p w14:paraId="7A0FE876"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rsidP="006F2CED">
      <w:pPr>
        <w:numPr>
          <w:ilvl w:val="0"/>
          <w:numId w:val="49"/>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3" w:name="_Toc161935863"/>
      <w:r w:rsidRPr="00297CA8">
        <w:rPr>
          <w:rFonts w:ascii="Trebuchet MS" w:hAnsi="Trebuchet MS"/>
          <w:szCs w:val="24"/>
          <w:lang w:eastAsia="en-US"/>
        </w:rPr>
        <w:t>III.5. Gestion de la santé et de la sécurité</w:t>
      </w:r>
      <w:bookmarkEnd w:id="103"/>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Risques liés à la non prise des mesures pour la protection contre le COVID19</w:t>
      </w:r>
    </w:p>
    <w:p w14:paraId="06E0A87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F2CED">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4" w:name="_Toc161935864"/>
      <w:r w:rsidRPr="00297CA8">
        <w:rPr>
          <w:rFonts w:ascii="Trebuchet MS" w:hAnsi="Trebuchet MS"/>
          <w:szCs w:val="24"/>
          <w:lang w:eastAsia="en-US"/>
        </w:rPr>
        <w:t>III.6. Informations, sensibilisation et Renforcement des Capacités</w:t>
      </w:r>
      <w:bookmarkEnd w:id="104"/>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05" w:name="_Toc73934856"/>
      <w:bookmarkStart w:id="106" w:name="_Toc161935865"/>
      <w:r w:rsidRPr="00297CA8">
        <w:rPr>
          <w:rFonts w:ascii="Trebuchet MS" w:hAnsi="Trebuchet MS"/>
          <w:szCs w:val="24"/>
          <w:lang w:eastAsia="en-US"/>
        </w:rPr>
        <w:t xml:space="preserve">PROTECTION DE </w:t>
      </w:r>
      <w:bookmarkEnd w:id="105"/>
      <w:r w:rsidRPr="00297CA8">
        <w:rPr>
          <w:rFonts w:ascii="Trebuchet MS" w:hAnsi="Trebuchet MS"/>
          <w:szCs w:val="24"/>
          <w:lang w:eastAsia="en-US"/>
        </w:rPr>
        <w:t>L’ENVIRONNEMENT : EXIGENCES POUR ATTÉNUER LES IMPACTS ENVIRONNEMENTAUX</w:t>
      </w:r>
      <w:bookmarkStart w:id="107" w:name="_Hlk73820483"/>
      <w:bookmarkEnd w:id="106"/>
    </w:p>
    <w:p w14:paraId="7848EF18" w14:textId="77777777" w:rsidR="00CE20A3" w:rsidRPr="00297CA8" w:rsidRDefault="00CE20A3">
      <w:pPr>
        <w:spacing w:line="276" w:lineRule="auto"/>
        <w:jc w:val="both"/>
        <w:rPr>
          <w:rFonts w:ascii="Trebuchet MS" w:hAnsi="Trebuchet MS"/>
          <w:szCs w:val="24"/>
          <w:lang w:eastAsia="en-US"/>
        </w:rPr>
      </w:pPr>
      <w:bookmarkStart w:id="108" w:name="_Toc161935866"/>
      <w:r w:rsidRPr="00297CA8">
        <w:rPr>
          <w:rFonts w:ascii="Trebuchet MS" w:hAnsi="Trebuchet MS"/>
          <w:szCs w:val="24"/>
          <w:lang w:eastAsia="en-US"/>
        </w:rPr>
        <w:lastRenderedPageBreak/>
        <w:t>IV.1. Entretien et gestion des déchets</w:t>
      </w:r>
      <w:bookmarkEnd w:id="108"/>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09" w:name="_Toc161935867"/>
      <w:r w:rsidRPr="00297CA8">
        <w:rPr>
          <w:rFonts w:ascii="Trebuchet MS" w:hAnsi="Trebuchet MS"/>
          <w:szCs w:val="24"/>
          <w:lang w:eastAsia="en-US"/>
        </w:rPr>
        <w:t>IV.2. Mesures préventives contre les nuisances sonores et les émissions de poussières</w:t>
      </w:r>
      <w:bookmarkEnd w:id="109"/>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0" w:name="_Toc161935868"/>
      <w:r w:rsidRPr="00297CA8">
        <w:rPr>
          <w:rFonts w:ascii="Trebuchet MS" w:hAnsi="Trebuchet MS"/>
          <w:szCs w:val="24"/>
          <w:lang w:eastAsia="en-US"/>
        </w:rPr>
        <w:t>IV.3. Stockage et utilisation des substances potentiellement polluantes</w:t>
      </w:r>
      <w:bookmarkEnd w:id="110"/>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1" w:name="_Toc161935869"/>
      <w:r w:rsidRPr="00297CA8">
        <w:rPr>
          <w:rFonts w:ascii="Trebuchet MS" w:hAnsi="Trebuchet MS"/>
          <w:szCs w:val="24"/>
          <w:lang w:eastAsia="en-US"/>
        </w:rPr>
        <w:t>IV.4. Carburants et lubrifiants</w:t>
      </w:r>
      <w:bookmarkEnd w:id="111"/>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w:t>
      </w:r>
      <w:r w:rsidRPr="00297CA8">
        <w:rPr>
          <w:rFonts w:ascii="Trebuchet MS" w:hAnsi="Trebuchet MS"/>
          <w:szCs w:val="24"/>
          <w:lang w:eastAsia="en-US"/>
        </w:rPr>
        <w:lastRenderedPageBreak/>
        <w:t>(sable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2" w:name="_Toc161935870"/>
      <w:r w:rsidRPr="00297CA8">
        <w:rPr>
          <w:rFonts w:ascii="Trebuchet MS" w:hAnsi="Trebuchet MS"/>
          <w:szCs w:val="24"/>
          <w:lang w:eastAsia="en-US"/>
        </w:rPr>
        <w:t>IV.5. Autres substances potentiellement polluantes</w:t>
      </w:r>
      <w:bookmarkEnd w:id="112"/>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3" w:name="_Toc161935871"/>
      <w:r w:rsidRPr="00297CA8">
        <w:rPr>
          <w:rFonts w:ascii="Trebuchet MS" w:hAnsi="Trebuchet MS"/>
          <w:szCs w:val="24"/>
          <w:lang w:eastAsia="en-US"/>
        </w:rPr>
        <w:t>IV.6. Gestion des pollutions accidentelles</w:t>
      </w:r>
      <w:bookmarkEnd w:id="113"/>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4" w:name="_Toc161935872"/>
      <w:r w:rsidRPr="00297CA8">
        <w:rPr>
          <w:rFonts w:ascii="Trebuchet MS" w:hAnsi="Trebuchet MS"/>
          <w:szCs w:val="24"/>
          <w:lang w:eastAsia="en-US"/>
        </w:rPr>
        <w:t>IV.7. Principe d’intervention suite à une pollution accidentelle</w:t>
      </w:r>
      <w:bookmarkEnd w:id="114"/>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5" w:name="_Toc161935873"/>
      <w:r w:rsidRPr="00297CA8">
        <w:rPr>
          <w:rFonts w:ascii="Trebuchet MS" w:hAnsi="Trebuchet MS"/>
          <w:szCs w:val="24"/>
          <w:lang w:eastAsia="en-US"/>
        </w:rPr>
        <w:t>IV.8. Protection des espaces naturels contre l’incendie</w:t>
      </w:r>
      <w:bookmarkEnd w:id="115"/>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Feu sous surveillance constante d’une personne compétente armée de moyens de lutte contre l’incendie ;</w:t>
      </w:r>
    </w:p>
    <w:p w14:paraId="0566424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6" w:name="_Toc161935874"/>
      <w:r w:rsidRPr="00297CA8">
        <w:rPr>
          <w:rFonts w:ascii="Trebuchet MS" w:hAnsi="Trebuchet MS"/>
          <w:szCs w:val="24"/>
          <w:lang w:eastAsia="en-US"/>
        </w:rPr>
        <w:t>IV.9. Conservation de l’intégrité paysagère du site</w:t>
      </w:r>
      <w:bookmarkEnd w:id="116"/>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297CA8" w:rsidRDefault="00CE20A3">
      <w:pPr>
        <w:spacing w:line="276" w:lineRule="auto"/>
        <w:jc w:val="both"/>
        <w:rPr>
          <w:rFonts w:ascii="Trebuchet MS" w:hAnsi="Trebuchet MS"/>
          <w:szCs w:val="24"/>
          <w:lang w:eastAsia="en-US"/>
        </w:rPr>
      </w:pPr>
      <w:bookmarkStart w:id="117" w:name="_Toc161935875"/>
      <w:r w:rsidRPr="00297CA8">
        <w:rPr>
          <w:rFonts w:ascii="Trebuchet MS" w:hAnsi="Trebuchet MS"/>
          <w:szCs w:val="24"/>
          <w:lang w:eastAsia="en-US"/>
        </w:rPr>
        <w:t>IV.10. Protection de la biodiversité</w:t>
      </w:r>
      <w:bookmarkEnd w:id="117"/>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8" w:name="_Toc161935876"/>
      <w:r w:rsidRPr="00297CA8">
        <w:rPr>
          <w:rFonts w:ascii="Trebuchet MS" w:hAnsi="Trebuchet MS"/>
          <w:szCs w:val="24"/>
          <w:lang w:eastAsia="en-US"/>
        </w:rPr>
        <w:t>Gestion des risques et impacts SOCIAUX : Plan/Programme/Mesures pour gérer les risques et impacts sociaux</w:t>
      </w:r>
      <w:bookmarkEnd w:id="118"/>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19" w:name="_Toc161935877"/>
      <w:r w:rsidRPr="00297CA8">
        <w:rPr>
          <w:rFonts w:ascii="Trebuchet MS" w:hAnsi="Trebuchet MS"/>
          <w:szCs w:val="24"/>
          <w:lang w:eastAsia="en-US"/>
        </w:rPr>
        <w:t>V.1.  Plan/Programme/mesures de gestion de la main d’œuvre</w:t>
      </w:r>
      <w:bookmarkEnd w:id="119"/>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w:t>
      </w:r>
      <w:r w:rsidRPr="00297CA8">
        <w:rPr>
          <w:rFonts w:ascii="Trebuchet MS" w:hAnsi="Trebuchet MS"/>
          <w:iCs/>
          <w:szCs w:val="24"/>
          <w:lang w:eastAsia="en-US"/>
        </w:rPr>
        <w:lastRenderedPageBreak/>
        <w:t>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0" w:name="_Toc161655317"/>
      <w:bookmarkStart w:id="121" w:name="_Toc161935878"/>
      <w:r w:rsidRPr="00297CA8">
        <w:rPr>
          <w:rFonts w:ascii="Trebuchet MS" w:hAnsi="Trebuchet MS"/>
          <w:szCs w:val="24"/>
          <w:lang w:eastAsia="en-US"/>
        </w:rPr>
        <w:t>V.2.  Plan/Programme/mesures de gestion de l'afflux de la main-d'œuvre</w:t>
      </w:r>
      <w:bookmarkEnd w:id="120"/>
      <w:bookmarkEnd w:id="121"/>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ne doit pas, en dehors des cas autorisés par la législation applicable, importer, vendre, donner, ou autrement distribuer de boissons alcoolisées ou de </w:t>
      </w:r>
      <w:r w:rsidRPr="00297CA8">
        <w:rPr>
          <w:rFonts w:ascii="Trebuchet MS" w:hAnsi="Trebuchet MS"/>
          <w:szCs w:val="24"/>
          <w:lang w:eastAsia="en-US"/>
        </w:rPr>
        <w:lastRenderedPageBreak/>
        <w:t>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2" w:name="_Toc161655318"/>
      <w:bookmarkStart w:id="123" w:name="_Toc161935879"/>
      <w:bookmarkStart w:id="124"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297CA8" w:rsidRDefault="00CE20A3">
      <w:pPr>
        <w:spacing w:line="276" w:lineRule="auto"/>
        <w:jc w:val="both"/>
        <w:rPr>
          <w:rFonts w:ascii="Trebuchet MS" w:hAnsi="Trebuchet MS"/>
          <w:szCs w:val="24"/>
          <w:lang w:eastAsia="en-US"/>
        </w:rPr>
      </w:pPr>
    </w:p>
    <w:bookmarkEnd w:id="124"/>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w:t>
      </w:r>
      <w:r w:rsidRPr="00297CA8">
        <w:rPr>
          <w:rFonts w:ascii="Trebuchet MS" w:hAnsi="Trebuchet MS"/>
          <w:szCs w:val="24"/>
          <w:lang w:eastAsia="en-US"/>
        </w:rPr>
        <w:lastRenderedPageBreak/>
        <w:t xml:space="preserve">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pPr>
        <w:spacing w:line="276" w:lineRule="auto"/>
        <w:jc w:val="both"/>
        <w:rPr>
          <w:rFonts w:ascii="Trebuchet MS" w:hAnsi="Trebuchet MS"/>
          <w:szCs w:val="24"/>
          <w:lang w:eastAsia="en-US"/>
        </w:rPr>
      </w:pPr>
      <w:bookmarkStart w:id="125" w:name="_Toc161935880"/>
      <w:r w:rsidRPr="00297CA8">
        <w:rPr>
          <w:rFonts w:ascii="Trebuchet MS" w:hAnsi="Trebuchet MS"/>
          <w:szCs w:val="24"/>
          <w:lang w:eastAsia="en-US"/>
        </w:rPr>
        <w:t>V.4.  Plan/Programme/mesures de prévention des dommages aux personnes et aux biens</w:t>
      </w:r>
      <w:bookmarkEnd w:id="125"/>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w:t>
      </w:r>
      <w:r w:rsidRPr="00297CA8">
        <w:rPr>
          <w:rFonts w:ascii="Trebuchet MS" w:hAnsi="Trebuchet MS"/>
          <w:szCs w:val="24"/>
          <w:lang w:eastAsia="en-US"/>
        </w:rPr>
        <w:lastRenderedPageBreak/>
        <w:t xml:space="preserve">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6" w:name="_Toc161655319"/>
      <w:bookmarkStart w:id="127" w:name="_Toc161935881"/>
      <w:r w:rsidRPr="00297CA8">
        <w:rPr>
          <w:rFonts w:ascii="Trebuchet MS" w:hAnsi="Trebuchet MS"/>
          <w:szCs w:val="24"/>
          <w:lang w:eastAsia="en-US"/>
        </w:rPr>
        <w:t xml:space="preserve">V.5.  Plan/Programme/mesures de gestion d'occupation de personnes de l'emprise : restriction d'accès des riverains à leur résidences ou commerces et/ou servitudes de </w:t>
      </w:r>
      <w:r w:rsidRPr="00297CA8">
        <w:rPr>
          <w:rFonts w:ascii="Trebuchet MS" w:hAnsi="Trebuchet MS"/>
          <w:szCs w:val="24"/>
          <w:lang w:eastAsia="en-US"/>
        </w:rPr>
        <w:lastRenderedPageBreak/>
        <w:t>passage ou de transit (Voir également Plan de Réinstallation des sous-projets selon le cas)</w:t>
      </w:r>
      <w:bookmarkEnd w:id="126"/>
      <w:bookmarkEnd w:id="127"/>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w:t>
      </w:r>
      <w:r w:rsidRPr="00297CA8">
        <w:rPr>
          <w:rFonts w:ascii="Trebuchet MS" w:hAnsi="Trebuchet MS"/>
          <w:szCs w:val="24"/>
          <w:lang w:eastAsia="en-US"/>
        </w:rPr>
        <w:lastRenderedPageBreak/>
        <w:t>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28" w:name="_Toc161935882"/>
      <w:r w:rsidRPr="00297CA8">
        <w:rPr>
          <w:rFonts w:ascii="Trebuchet MS" w:hAnsi="Trebuchet MS"/>
          <w:szCs w:val="24"/>
          <w:lang w:eastAsia="en-US"/>
        </w:rPr>
        <w:t>V.6.  Plan/Programme/mesures de Gestion du patrimoine culturel</w:t>
      </w:r>
      <w:bookmarkEnd w:id="128"/>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29" w:name="_Toc161655321"/>
      <w:bookmarkStart w:id="130" w:name="_Toc161935883"/>
      <w:r w:rsidRPr="00297CA8">
        <w:rPr>
          <w:rFonts w:ascii="Trebuchet MS" w:hAnsi="Trebuchet MS"/>
          <w:szCs w:val="24"/>
          <w:lang w:eastAsia="en-US"/>
        </w:rPr>
        <w:t>V.7.  Plan/Programme/mesures de Communication Sociale</w:t>
      </w:r>
      <w:bookmarkEnd w:id="129"/>
      <w:bookmarkEnd w:id="130"/>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w:t>
      </w:r>
      <w:r w:rsidRPr="00297CA8">
        <w:rPr>
          <w:rFonts w:ascii="Trebuchet MS" w:hAnsi="Trebuchet MS"/>
          <w:szCs w:val="24"/>
          <w:lang w:eastAsia="en-US"/>
        </w:rPr>
        <w:lastRenderedPageBreak/>
        <w:t>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1" w:name="_Toc161655322"/>
      <w:bookmarkStart w:id="132" w:name="_Toc161935884"/>
      <w:r w:rsidRPr="00297CA8">
        <w:rPr>
          <w:rFonts w:ascii="Trebuchet MS" w:hAnsi="Trebuchet MS"/>
          <w:szCs w:val="24"/>
          <w:lang w:eastAsia="en-US"/>
        </w:rPr>
        <w:t>V.8.  Plan/Programme/mesures de gestion des plaintes : le mécanisme de gestion des plaintes (MGP)</w:t>
      </w:r>
      <w:bookmarkEnd w:id="131"/>
      <w:bookmarkEnd w:id="132"/>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w:t>
      </w:r>
      <w:r w:rsidRPr="00297CA8">
        <w:rPr>
          <w:rFonts w:ascii="Trebuchet MS" w:hAnsi="Trebuchet MS"/>
          <w:szCs w:val="24"/>
          <w:lang w:eastAsia="en-US"/>
        </w:rPr>
        <w:lastRenderedPageBreak/>
        <w:t xml:space="preserve">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33" w:name="_Toc161935885"/>
      <w:r w:rsidRPr="00297CA8">
        <w:rPr>
          <w:rFonts w:ascii="Trebuchet MS" w:hAnsi="Trebuchet MS"/>
          <w:szCs w:val="24"/>
          <w:lang w:eastAsia="en-US"/>
        </w:rPr>
        <w:t>REPLIS DE CHANTIER EN FIN DE TRAVAUX</w:t>
      </w:r>
      <w:bookmarkEnd w:id="133"/>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Default="00CE20A3" w:rsidP="006F2CED">
      <w:pPr>
        <w:numPr>
          <w:ilvl w:val="0"/>
          <w:numId w:val="56"/>
        </w:numPr>
        <w:spacing w:line="276" w:lineRule="auto"/>
        <w:jc w:val="both"/>
        <w:rPr>
          <w:rFonts w:ascii="Trebuchet MS" w:hAnsi="Trebuchet MS"/>
          <w:bCs/>
          <w:sz w:val="36"/>
          <w:szCs w:val="24"/>
          <w:lang w:eastAsia="en-US"/>
        </w:rPr>
      </w:pPr>
      <w:bookmarkStart w:id="134" w:name="_Toc161935886"/>
      <w:r w:rsidRPr="002A469D">
        <w:rPr>
          <w:rFonts w:ascii="Trebuchet MS" w:hAnsi="Trebuchet MS"/>
          <w:bCs/>
          <w:sz w:val="36"/>
          <w:szCs w:val="24"/>
          <w:lang w:eastAsia="en-US"/>
        </w:rPr>
        <w:lastRenderedPageBreak/>
        <w:t>ANNEXES</w:t>
      </w:r>
      <w:bookmarkEnd w:id="134"/>
    </w:p>
    <w:p w14:paraId="40861709" w14:textId="77777777" w:rsidR="002A469D" w:rsidRPr="002A469D" w:rsidRDefault="002A469D" w:rsidP="002A469D">
      <w:pPr>
        <w:spacing w:line="276" w:lineRule="auto"/>
        <w:ind w:left="720"/>
        <w:jc w:val="both"/>
        <w:rPr>
          <w:rFonts w:ascii="Trebuchet MS" w:hAnsi="Trebuchet MS"/>
          <w:bCs/>
          <w:sz w:val="36"/>
          <w:szCs w:val="24"/>
          <w:lang w:eastAsia="en-US"/>
        </w:rPr>
      </w:pPr>
    </w:p>
    <w:p w14:paraId="6A8CAB5E" w14:textId="77777777" w:rsidR="00CE20A3" w:rsidRPr="0008534B" w:rsidRDefault="00CE20A3">
      <w:pPr>
        <w:spacing w:line="276" w:lineRule="auto"/>
        <w:jc w:val="both"/>
        <w:rPr>
          <w:rFonts w:ascii="Trebuchet MS" w:hAnsi="Trebuchet MS"/>
          <w:b/>
          <w:bCs/>
          <w:szCs w:val="24"/>
          <w:lang w:eastAsia="en-US"/>
        </w:rPr>
      </w:pPr>
      <w:bookmarkStart w:id="135" w:name="_Toc73934861"/>
      <w:bookmarkStart w:id="136" w:name="_Toc161935887"/>
      <w:r w:rsidRPr="0008534B">
        <w:rPr>
          <w:rFonts w:ascii="Trebuchet MS" w:hAnsi="Trebuchet MS"/>
          <w:b/>
          <w:bCs/>
          <w:szCs w:val="24"/>
          <w:lang w:eastAsia="en-US"/>
        </w:rPr>
        <w:t>Annexe 1 : Contenu du PGES-chantier</w:t>
      </w:r>
      <w:bookmarkEnd w:id="135"/>
      <w:bookmarkEnd w:id="136"/>
    </w:p>
    <w:p w14:paraId="31972D2F"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F2CED">
      <w:pPr>
        <w:numPr>
          <w:ilvl w:val="1"/>
          <w:numId w:val="47"/>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37" w:name="_Toc41663239"/>
      <w:bookmarkEnd w:id="137"/>
    </w:p>
    <w:p w14:paraId="4ED08F36" w14:textId="77777777" w:rsidR="00CE20A3" w:rsidRPr="00297CA8" w:rsidRDefault="00CE20A3">
      <w:pPr>
        <w:spacing w:line="276" w:lineRule="auto"/>
        <w:jc w:val="both"/>
        <w:rPr>
          <w:rFonts w:ascii="Trebuchet MS" w:hAnsi="Trebuchet MS"/>
          <w:bCs/>
          <w:szCs w:val="24"/>
          <w:lang w:eastAsia="en-US"/>
        </w:rPr>
      </w:pPr>
      <w:bookmarkStart w:id="138" w:name="_Toc73934862"/>
      <w:bookmarkStart w:id="139"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0" w:name="_Toc161935888"/>
      <w:r w:rsidRPr="00CE20A3">
        <w:rPr>
          <w:rFonts w:ascii="Trebuchet MS" w:hAnsi="Trebuchet MS"/>
          <w:b/>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1" w:name="_Toc161935889"/>
      <w:bookmarkStart w:id="142"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1"/>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3" w:name="_Toc161655328"/>
      <w:bookmarkStart w:id="144" w:name="_Toc161935890"/>
      <w:bookmarkEnd w:id="142"/>
      <w:r w:rsidRPr="00AF2DD6">
        <w:rPr>
          <w:rFonts w:ascii="Trebuchet MS" w:hAnsi="Trebuchet MS"/>
          <w:bCs/>
          <w:szCs w:val="24"/>
          <w:lang w:eastAsia="en-US"/>
        </w:rPr>
        <w:lastRenderedPageBreak/>
        <w:t>Annexe 5. Codes de conduite</w:t>
      </w:r>
      <w:bookmarkEnd w:id="143"/>
      <w:bookmarkEnd w:id="144"/>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F2CED">
      <w:pPr>
        <w:numPr>
          <w:ilvl w:val="0"/>
          <w:numId w:val="55"/>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5" w:name="_Toc115044941"/>
      <w:r w:rsidRPr="00AF2DD6">
        <w:rPr>
          <w:rFonts w:ascii="Trebuchet MS" w:hAnsi="Trebuchet MS"/>
          <w:bCs/>
          <w:szCs w:val="24"/>
          <w:lang w:eastAsia="en-US"/>
        </w:rPr>
        <w:t xml:space="preserve"> Engagement</w:t>
      </w:r>
      <w:bookmarkEnd w:id="145"/>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w:t>
      </w:r>
      <w:r w:rsidRPr="00AF2DD6">
        <w:rPr>
          <w:rFonts w:ascii="Trebuchet MS" w:hAnsi="Trebuchet MS"/>
          <w:szCs w:val="24"/>
          <w:lang w:eastAsia="en-US"/>
        </w:rPr>
        <w:lastRenderedPageBreak/>
        <w:t>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F2CED">
      <w:pPr>
        <w:numPr>
          <w:ilvl w:val="1"/>
          <w:numId w:val="3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w:t>
      </w:r>
      <w:r w:rsidRPr="00AF2DD6">
        <w:rPr>
          <w:rFonts w:ascii="Trebuchet MS" w:hAnsi="Trebuchet MS"/>
          <w:bCs/>
          <w:szCs w:val="24"/>
          <w:lang w:eastAsia="en-US"/>
        </w:rPr>
        <w:lastRenderedPageBreak/>
        <w:t xml:space="preserve">violences basées sur le de genre (VBG), l’exploitation et abus sexuels (EAS), le harcèlement sexuel (HS), et les violences contre les enfants (VCE). </w:t>
      </w:r>
    </w:p>
    <w:p w14:paraId="240CC1EA" w14:textId="679ED754"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6" w:name="_Toc115044942"/>
      <w:r w:rsidRPr="00AF2DD6">
        <w:rPr>
          <w:rFonts w:ascii="Trebuchet MS" w:hAnsi="Trebuchet MS"/>
          <w:bCs/>
          <w:szCs w:val="24"/>
          <w:lang w:eastAsia="en-US"/>
        </w:rPr>
        <w:t>Généralités</w:t>
      </w:r>
      <w:bookmarkEnd w:id="146"/>
      <w:r w:rsidRPr="00AF2DD6">
        <w:rPr>
          <w:rFonts w:ascii="Trebuchet MS" w:hAnsi="Trebuchet MS"/>
          <w:bCs/>
          <w:szCs w:val="24"/>
          <w:lang w:eastAsia="en-US"/>
        </w:rPr>
        <w:t xml:space="preserve"> </w:t>
      </w:r>
    </w:p>
    <w:p w14:paraId="2F8DFB66"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47" w:name="_Toc115044943"/>
      <w:r w:rsidRPr="00AF2DD6">
        <w:rPr>
          <w:rFonts w:ascii="Trebuchet MS" w:hAnsi="Trebuchet MS"/>
          <w:bCs/>
          <w:szCs w:val="24"/>
          <w:lang w:eastAsia="en-US"/>
        </w:rPr>
        <w:t>Hygiène et sécurité</w:t>
      </w:r>
      <w:bookmarkEnd w:id="147"/>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48"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48"/>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49"/>
      <w:r w:rsidRPr="00297CA8">
        <w:rPr>
          <w:rFonts w:ascii="Trebuchet MS" w:hAnsi="Trebuchet MS"/>
          <w:b/>
          <w:bCs/>
          <w:szCs w:val="24"/>
          <w:lang w:eastAsia="en-US"/>
        </w:rPr>
        <w:t xml:space="preserve"> </w:t>
      </w:r>
    </w:p>
    <w:p w14:paraId="04A0C855" w14:textId="77777777" w:rsidR="00CE20A3" w:rsidRPr="004433DB" w:rsidRDefault="00CE20A3" w:rsidP="006F2CED">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w:t>
      </w:r>
      <w:r w:rsidRPr="004433DB">
        <w:rPr>
          <w:rFonts w:ascii="Trebuchet MS" w:hAnsi="Trebuchet MS"/>
          <w:bCs/>
          <w:szCs w:val="24"/>
          <w:lang w:eastAsia="en-US"/>
        </w:rPr>
        <w:lastRenderedPageBreak/>
        <w:t>œuvre les engagements de l’entreprise et à faire respecter les obligations du « Code de conduite individuel ».</w:t>
      </w:r>
    </w:p>
    <w:p w14:paraId="4A07F3C5"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F2CED">
      <w:pPr>
        <w:numPr>
          <w:ilvl w:val="0"/>
          <w:numId w:val="55"/>
        </w:numPr>
        <w:spacing w:line="276" w:lineRule="auto"/>
        <w:jc w:val="both"/>
        <w:rPr>
          <w:rFonts w:asciiTheme="minorHAnsi" w:hAnsiTheme="minorHAnsi" w:cstheme="minorHAnsi"/>
          <w:b/>
          <w:bCs/>
          <w:szCs w:val="24"/>
          <w:lang w:eastAsia="en-US"/>
        </w:rPr>
      </w:pPr>
      <w:bookmarkStart w:id="150" w:name="_Toc60841079"/>
      <w:bookmarkStart w:id="151" w:name="_Toc115044946"/>
      <w:r w:rsidRPr="00297CA8">
        <w:rPr>
          <w:rFonts w:asciiTheme="minorHAnsi" w:hAnsiTheme="minorHAnsi" w:cstheme="minorHAnsi"/>
          <w:b/>
          <w:bCs/>
          <w:szCs w:val="24"/>
          <w:lang w:eastAsia="en-US"/>
        </w:rPr>
        <w:lastRenderedPageBreak/>
        <w:t>CODE DE CONDUITE DU GESTIONNAIRE</w:t>
      </w:r>
      <w:bookmarkEnd w:id="150"/>
      <w:bookmarkEnd w:id="151"/>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heme="minorHAnsi" w:hAnsiTheme="minorHAnsi" w:cstheme="minorHAnsi"/>
          <w:b/>
          <w:bC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Hygiène et sécurité au travail (HST) : ensemble de mesures visant à protéger la sécurité, la santé et le bien-être des personnes qui travaillent ou occupent un emploi dans le projet. Le respect de </w:t>
      </w:r>
      <w:r w:rsidRPr="00297CA8">
        <w:rPr>
          <w:rFonts w:asciiTheme="minorHAnsi" w:hAnsiTheme="minorHAnsi" w:cstheme="minorHAnsi"/>
          <w:b/>
          <w:bCs/>
          <w:szCs w:val="24"/>
          <w:lang w:eastAsia="en-US"/>
        </w:rPr>
        <w:lastRenderedPageBreak/>
        <w:t>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w:t>
      </w:r>
      <w:r w:rsidRPr="00297CA8">
        <w:rPr>
          <w:rFonts w:asciiTheme="minorHAnsi" w:hAnsiTheme="minorHAnsi" w:cstheme="minorHAnsi"/>
          <w:b/>
          <w:bCs/>
          <w:szCs w:val="24"/>
          <w:lang w:eastAsia="en-US"/>
        </w:rPr>
        <w:lastRenderedPageBreak/>
        <w:t>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2" w:name="_Toc115044947"/>
      <w:r w:rsidRPr="00297CA8">
        <w:rPr>
          <w:rFonts w:asciiTheme="minorHAnsi" w:hAnsiTheme="minorHAnsi" w:cstheme="minorHAnsi"/>
          <w:b/>
          <w:bCs/>
          <w:szCs w:val="24"/>
          <w:lang w:eastAsia="en-US"/>
        </w:rPr>
        <w:t>Engagement</w:t>
      </w:r>
      <w:bookmarkEnd w:id="152"/>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3" w:name="_Toc115044948"/>
      <w:r w:rsidRPr="00297CA8">
        <w:rPr>
          <w:rFonts w:asciiTheme="minorHAnsi" w:hAnsiTheme="minorHAnsi" w:cstheme="minorHAnsi"/>
          <w:b/>
          <w:bCs/>
          <w:szCs w:val="24"/>
          <w:lang w:eastAsia="en-US"/>
        </w:rPr>
        <w:t>La mise en œuvre</w:t>
      </w:r>
      <w:bookmarkEnd w:id="153"/>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4"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4"/>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sont tenus d’assister et de contribuer aux cours des formations mensuelles animées dans le cadre du projet et dispensées à tous les employés. Ils seront tenus de présenter </w:t>
      </w:r>
      <w:r w:rsidRPr="00297CA8">
        <w:rPr>
          <w:rFonts w:asciiTheme="minorHAnsi" w:hAnsiTheme="minorHAnsi" w:cstheme="minorHAnsi"/>
          <w:b/>
          <w:bCs/>
          <w:szCs w:val="24"/>
          <w:lang w:eastAsia="en-US"/>
        </w:rPr>
        <w:lastRenderedPageBreak/>
        <w:t>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50"/>
      <w:r w:rsidRPr="00297CA8">
        <w:rPr>
          <w:rFonts w:asciiTheme="minorHAnsi" w:hAnsiTheme="minorHAnsi" w:cstheme="minorHAnsi"/>
          <w:b/>
          <w:bCs/>
          <w:szCs w:val="24"/>
          <w:lang w:eastAsia="en-US"/>
        </w:rPr>
        <w:t>L’intervention</w:t>
      </w:r>
      <w:bookmarkEnd w:id="155"/>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3D4593" w:rsidRDefault="00CE20A3" w:rsidP="006F2CED">
      <w:pPr>
        <w:numPr>
          <w:ilvl w:val="0"/>
          <w:numId w:val="55"/>
        </w:numPr>
        <w:spacing w:line="276" w:lineRule="auto"/>
        <w:jc w:val="both"/>
        <w:rPr>
          <w:rFonts w:ascii="Trebuchet MS" w:hAnsi="Trebuchet MS"/>
          <w:b/>
          <w:szCs w:val="24"/>
          <w:lang w:eastAsia="en-US"/>
        </w:rPr>
      </w:pPr>
      <w:bookmarkStart w:id="156" w:name="_Toc60841080"/>
      <w:bookmarkStart w:id="157" w:name="_Toc115044951"/>
      <w:r w:rsidRPr="003D4593">
        <w:rPr>
          <w:rFonts w:ascii="Trebuchet MS" w:hAnsi="Trebuchet MS"/>
          <w:b/>
          <w:szCs w:val="24"/>
          <w:lang w:eastAsia="en-US"/>
        </w:rPr>
        <w:lastRenderedPageBreak/>
        <w:t>CODE DE CONDUITE INDIVIDUEL</w:t>
      </w:r>
      <w:bookmarkEnd w:id="156"/>
      <w:bookmarkEnd w:id="157"/>
    </w:p>
    <w:p w14:paraId="322D8EB4" w14:textId="77777777" w:rsidR="00CE20A3" w:rsidRPr="003D4593" w:rsidRDefault="00CE20A3">
      <w:pPr>
        <w:spacing w:line="276" w:lineRule="auto"/>
        <w:jc w:val="both"/>
        <w:rPr>
          <w:rFonts w:ascii="Trebuchet MS" w:hAnsi="Trebuchet MS"/>
          <w:b/>
          <w:szCs w:val="24"/>
          <w:lang w:eastAsia="en-US"/>
        </w:rPr>
      </w:pPr>
    </w:p>
    <w:p w14:paraId="18C86B7B" w14:textId="77777777" w:rsidR="00CE20A3" w:rsidRPr="003D4593" w:rsidRDefault="00CE20A3">
      <w:pPr>
        <w:spacing w:line="276" w:lineRule="auto"/>
        <w:jc w:val="both"/>
        <w:rPr>
          <w:rFonts w:ascii="Trebuchet MS" w:hAnsi="Trebuchet MS"/>
          <w:b/>
          <w:szCs w:val="24"/>
          <w:lang w:eastAsia="en-US"/>
        </w:rPr>
      </w:pPr>
      <w:r w:rsidRPr="003D4593">
        <w:rPr>
          <w:rFonts w:ascii="Trebuchet MS" w:hAnsi="Trebuchet MS"/>
          <w:b/>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w:t>
      </w:r>
      <w:r w:rsidRPr="00297CA8">
        <w:rPr>
          <w:rFonts w:ascii="Trebuchet MS" w:hAnsi="Trebuchet MS"/>
          <w:szCs w:val="24"/>
          <w:lang w:eastAsia="en-US"/>
        </w:rPr>
        <w:lastRenderedPageBreak/>
        <w:t xml:space="preserve">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10416BBD"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acceptation ou un tel accord est obtenu par la menace, la force ou d'autres formes de </w:t>
      </w:r>
      <w:r w:rsidRPr="00297CA8">
        <w:rPr>
          <w:rFonts w:ascii="Trebuchet MS" w:hAnsi="Trebuchet MS"/>
          <w:szCs w:val="24"/>
          <w:lang w:eastAsia="en-US"/>
        </w:rPr>
        <w:lastRenderedPageBreak/>
        <w:t>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58" w:name="_Toc115044952"/>
      <w:r w:rsidRPr="00297CA8">
        <w:rPr>
          <w:rFonts w:ascii="Trebuchet MS" w:hAnsi="Trebuchet MS"/>
          <w:szCs w:val="24"/>
          <w:lang w:eastAsia="en-US"/>
        </w:rPr>
        <w:t>Engagement</w:t>
      </w:r>
      <w:bookmarkEnd w:id="158"/>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w:t>
      </w:r>
      <w:r w:rsidRPr="00297CA8">
        <w:rPr>
          <w:rFonts w:ascii="Trebuchet MS" w:hAnsi="Trebuchet MS"/>
          <w:szCs w:val="24"/>
          <w:lang w:eastAsia="en-US"/>
        </w:rPr>
        <w:lastRenderedPageBreak/>
        <w:t>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59"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59"/>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Veiller à ce que les photographies, films, vidéos et DVD présentent les enfants de manière digne et respectueuse, et non de manière vulnérable ou soumise ; les </w:t>
      </w:r>
      <w:r w:rsidRPr="00297CA8">
        <w:rPr>
          <w:rFonts w:ascii="Trebuchet MS" w:hAnsi="Trebuchet MS"/>
          <w:szCs w:val="24"/>
          <w:lang w:eastAsia="en-US"/>
        </w:rPr>
        <w:lastRenderedPageBreak/>
        <w:t>enfants doivent être habillés convenablement et ne pas prendre des poses qui pourraient être considérées comme sexuellement suggestives ;</w:t>
      </w:r>
    </w:p>
    <w:p w14:paraId="2CC47CE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990A36" w:rsidRDefault="00CE20A3">
      <w:pPr>
        <w:spacing w:line="276" w:lineRule="auto"/>
        <w:jc w:val="both"/>
        <w:rPr>
          <w:rFonts w:ascii="Trebuchet MS" w:hAnsi="Trebuchet MS"/>
          <w:b/>
          <w:szCs w:val="24"/>
          <w:lang w:eastAsia="en-US"/>
        </w:rPr>
      </w:pPr>
      <w:bookmarkStart w:id="160" w:name="_Toc115044954"/>
      <w:r w:rsidRPr="00990A36">
        <w:rPr>
          <w:rFonts w:ascii="Trebuchet MS" w:hAnsi="Trebuchet MS"/>
          <w:b/>
          <w:szCs w:val="24"/>
          <w:lang w:eastAsia="en-US"/>
        </w:rPr>
        <w:t>Sanctions</w:t>
      </w:r>
      <w:bookmarkEnd w:id="160"/>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0336902C" w14:textId="77777777" w:rsidR="00CE20A3" w:rsidRPr="00990A36" w:rsidRDefault="00CE20A3">
      <w:pPr>
        <w:spacing w:line="276" w:lineRule="auto"/>
        <w:jc w:val="both"/>
        <w:rPr>
          <w:rFonts w:ascii="Trebuchet MS" w:hAnsi="Trebuchet MS"/>
          <w:b/>
          <w:szCs w:val="24"/>
          <w:lang w:eastAsia="en-US"/>
        </w:rPr>
      </w:pPr>
    </w:p>
    <w:p w14:paraId="5F45A619" w14:textId="77777777" w:rsidR="00CE20A3" w:rsidRPr="00990A36" w:rsidRDefault="00CE20A3">
      <w:pPr>
        <w:spacing w:line="276" w:lineRule="auto"/>
        <w:jc w:val="both"/>
        <w:rPr>
          <w:rFonts w:ascii="Trebuchet MS" w:hAnsi="Trebuchet MS"/>
          <w:b/>
          <w:szCs w:val="24"/>
          <w:lang w:eastAsia="en-US"/>
        </w:rPr>
      </w:pPr>
      <w:r w:rsidRPr="00990A36">
        <w:rPr>
          <w:rFonts w:ascii="Trebuchet MS" w:hAnsi="Trebuchet MS"/>
          <w:b/>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2A469D">
          <w:footerReference w:type="even" r:id="rId23"/>
          <w:footerReference w:type="default" r:id="rId24"/>
          <w:pgSz w:w="11900" w:h="16840"/>
          <w:pgMar w:top="1702" w:right="843" w:bottom="1701" w:left="1418"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3D4593" w:rsidRDefault="00CE20A3">
      <w:pPr>
        <w:spacing w:line="276" w:lineRule="auto"/>
        <w:jc w:val="both"/>
        <w:rPr>
          <w:rFonts w:ascii="Trebuchet MS" w:hAnsi="Trebuchet MS"/>
          <w:b/>
          <w:sz w:val="28"/>
          <w:szCs w:val="24"/>
          <w:lang w:eastAsia="en-US"/>
        </w:rPr>
      </w:pPr>
      <w:bookmarkStart w:id="161" w:name="_Toc161935891"/>
      <w:r w:rsidRPr="003D4593">
        <w:rPr>
          <w:rFonts w:ascii="Trebuchet MS" w:hAnsi="Trebuchet MS"/>
          <w:b/>
          <w:sz w:val="28"/>
          <w:szCs w:val="24"/>
          <w:lang w:eastAsia="en-US"/>
        </w:rPr>
        <w:lastRenderedPageBreak/>
        <w:t>Annexe 6 : Formulaire de notification et rapport rapide d'incident et plan d’actions XXX</w:t>
      </w:r>
      <w:bookmarkEnd w:id="161"/>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9F4CC1"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9F4CC1"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9F4CC1"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9F4CC1"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9F4CC1">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9F4CC1">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9F4CC1"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9F4CC1">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9F4CC1">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9F4CC1"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9F4CC1"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9F4CC1"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9F4CC1"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9F4CC1"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9F4CC1"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6F2CED">
            <w:pPr>
              <w:numPr>
                <w:ilvl w:val="0"/>
                <w:numId w:val="54"/>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9F4CC1"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9F4CC1"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9F4CC1"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9F4CC1">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9F4CC1">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9F4CC1"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9F4CC1"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3B6D16CA" w14:textId="3AA1F557" w:rsidR="00E918F2" w:rsidRPr="008D54C5" w:rsidRDefault="00086FA3" w:rsidP="008D54C5">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56DDEE9B" w14:textId="3203149E" w:rsidR="002C6349"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41703D">
        <w:rPr>
          <w:rFonts w:ascii="Trebuchet MS" w:hAnsi="Trebuchet MS"/>
          <w:sz w:val="32"/>
          <w:szCs w:val="22"/>
          <w:lang w:eastAsia="en-US"/>
        </w:rPr>
        <w:t>château de diametre 2,4m et de hauteur 3m</w:t>
      </w:r>
    </w:p>
    <w:p w14:paraId="6BAA3400" w14:textId="160B2CDB" w:rsidR="00653282" w:rsidRDefault="00653282" w:rsidP="00A61AA1">
      <w:pPr>
        <w:spacing w:line="276" w:lineRule="auto"/>
        <w:jc w:val="both"/>
      </w:pP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40B0DBCF" w14:textId="77777777" w:rsidR="0041703D" w:rsidRDefault="0041703D" w:rsidP="0041703D">
      <w:pPr>
        <w:spacing w:after="160" w:line="259" w:lineRule="auto"/>
      </w:pPr>
      <w:r w:rsidRPr="005B4B60">
        <w:rPr>
          <w:noProof/>
          <w:lang w:val="en-US" w:eastAsia="en-US"/>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Default="0041703D" w:rsidP="0041703D">
      <w:pPr>
        <w:spacing w:after="160" w:line="259" w:lineRule="auto"/>
      </w:pPr>
    </w:p>
    <w:p w14:paraId="3FBFDA80" w14:textId="77777777" w:rsidR="0041703D" w:rsidRDefault="0041703D" w:rsidP="00354365">
      <w:pPr>
        <w:spacing w:after="160" w:line="259" w:lineRule="auto"/>
        <w:ind w:left="567"/>
      </w:pPr>
      <w:r w:rsidRPr="005B4B60">
        <w:rPr>
          <w:noProof/>
          <w:lang w:val="en-US" w:eastAsia="en-US"/>
        </w:rPr>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3E2E47E7" w14:textId="77777777" w:rsidR="0041703D" w:rsidRDefault="0041703D" w:rsidP="00354365">
      <w:pPr>
        <w:spacing w:after="160" w:line="259" w:lineRule="auto"/>
        <w:ind w:left="567"/>
      </w:pPr>
      <w:r w:rsidRPr="005B4B60">
        <w:rPr>
          <w:noProof/>
          <w:lang w:val="en-US" w:eastAsia="en-US"/>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108935DF" w14:textId="77777777" w:rsidR="0041703D" w:rsidRDefault="0041703D" w:rsidP="0041703D">
      <w:pPr>
        <w:spacing w:after="160" w:line="259" w:lineRule="auto"/>
        <w:jc w:val="center"/>
      </w:pPr>
      <w:r w:rsidRPr="005B4B60">
        <w:rPr>
          <w:noProof/>
          <w:lang w:val="en-US" w:eastAsia="en-US"/>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5B4B60">
        <w:rPr>
          <w:noProof/>
          <w:lang w:val="en-US" w:eastAsia="en-US"/>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lang w:val="en-US" w:eastAsia="en-US"/>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B11BB6">
        <w:rPr>
          <w:noProof/>
          <w:lang w:val="en-US" w:eastAsia="en-US"/>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Default="0041703D" w:rsidP="0041703D">
      <w:pPr>
        <w:ind w:left="-426"/>
        <w:jc w:val="center"/>
      </w:pPr>
      <w:r w:rsidRPr="00996244">
        <w:rPr>
          <w:rFonts w:ascii="Monotype Corsiva" w:hAnsi="Monotype Corsiva"/>
          <w:b/>
          <w:noProof/>
          <w:sz w:val="22"/>
          <w:szCs w:val="22"/>
          <w:lang w:val="en-US" w:eastAsia="en-US"/>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Default="0041703D" w:rsidP="0041703D">
      <w:pPr>
        <w:ind w:left="-709"/>
        <w:jc w:val="both"/>
      </w:pPr>
      <w:r w:rsidRPr="00996244">
        <w:rPr>
          <w:rFonts w:ascii="Monotype Corsiva" w:hAnsi="Monotype Corsiva"/>
          <w:b/>
          <w:noProof/>
          <w:sz w:val="22"/>
          <w:szCs w:val="22"/>
          <w:lang w:val="en-US" w:eastAsia="en-US"/>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95661F" w:rsidRDefault="0041703D" w:rsidP="0041703D"/>
    <w:p w14:paraId="4F72097C" w14:textId="77777777" w:rsidR="0041703D" w:rsidRPr="0095661F" w:rsidRDefault="0041703D" w:rsidP="0041703D"/>
    <w:p w14:paraId="64E2B096" w14:textId="77777777" w:rsidR="0041703D" w:rsidRDefault="0041703D" w:rsidP="0041703D"/>
    <w:p w14:paraId="679D62D3" w14:textId="77777777" w:rsidR="0041703D" w:rsidRDefault="0041703D" w:rsidP="0041703D"/>
    <w:p w14:paraId="1BE52DEB" w14:textId="77777777" w:rsidR="0041703D" w:rsidRDefault="0041703D" w:rsidP="0041703D">
      <w:pPr>
        <w:tabs>
          <w:tab w:val="left" w:pos="6284"/>
        </w:tabs>
      </w:pPr>
      <w:r>
        <w:rPr>
          <w:noProof/>
          <w:lang w:val="en-US" w:eastAsia="en-US"/>
        </w:rPr>
        <w:drawing>
          <wp:anchor distT="0" distB="0" distL="114300" distR="114300" simplePos="0" relativeHeight="251708416"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2"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421F4E1D" w14:textId="77777777" w:rsidR="0041703D" w:rsidRPr="0095661F" w:rsidRDefault="0041703D" w:rsidP="0041703D"/>
    <w:p w14:paraId="54248459" w14:textId="77777777" w:rsidR="0041703D" w:rsidRDefault="0041703D" w:rsidP="0041703D">
      <w:r w:rsidRPr="00725FC4">
        <w:rPr>
          <w:rFonts w:ascii="Monotype Corsiva" w:hAnsi="Monotype Corsiva"/>
          <w:b/>
          <w:noProof/>
          <w:sz w:val="28"/>
          <w:szCs w:val="28"/>
          <w:lang w:val="en-US" w:eastAsia="en-US"/>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Default="0041703D" w:rsidP="0041703D"/>
    <w:p w14:paraId="5B7E4F1B" w14:textId="77777777" w:rsidR="0041703D" w:rsidRDefault="0041703D" w:rsidP="0041703D"/>
    <w:p w14:paraId="17ADB280" w14:textId="77777777" w:rsidR="0041703D" w:rsidRDefault="0041703D" w:rsidP="0041703D"/>
    <w:p w14:paraId="7DA59D5B" w14:textId="77777777" w:rsidR="0041703D" w:rsidRDefault="0041703D" w:rsidP="0041703D"/>
    <w:p w14:paraId="5592A97D" w14:textId="77777777" w:rsidR="0041703D" w:rsidRDefault="0041703D" w:rsidP="0041703D"/>
    <w:p w14:paraId="767CFCCB" w14:textId="77777777" w:rsidR="0041703D" w:rsidRDefault="0041703D" w:rsidP="0041703D"/>
    <w:p w14:paraId="33FAF687" w14:textId="77777777" w:rsidR="0041703D" w:rsidRDefault="0041703D" w:rsidP="0041703D"/>
    <w:p w14:paraId="3DD05968" w14:textId="77777777" w:rsidR="0041703D" w:rsidRPr="00574EE9" w:rsidRDefault="0041703D" w:rsidP="0041703D">
      <w:pPr>
        <w:tabs>
          <w:tab w:val="left" w:pos="6639"/>
        </w:tabs>
      </w:pPr>
      <w:r>
        <w:tab/>
      </w:r>
    </w:p>
    <w:p w14:paraId="7D02C5BE" w14:textId="77777777" w:rsidR="0041703D" w:rsidRPr="0095661F" w:rsidRDefault="0041703D" w:rsidP="0041703D">
      <w:pPr>
        <w:tabs>
          <w:tab w:val="left" w:pos="6022"/>
        </w:tabs>
        <w:jc w:val="center"/>
      </w:pPr>
    </w:p>
    <w:p w14:paraId="6E68F77E" w14:textId="77777777" w:rsidR="0041703D" w:rsidRDefault="0041703D" w:rsidP="0041703D">
      <w:pPr>
        <w:jc w:val="center"/>
      </w:pPr>
    </w:p>
    <w:p w14:paraId="4BEB8526" w14:textId="77777777" w:rsidR="0041703D" w:rsidRDefault="0041703D" w:rsidP="0041703D">
      <w:pPr>
        <w:jc w:val="center"/>
      </w:pPr>
    </w:p>
    <w:p w14:paraId="255FDDB2" w14:textId="77777777" w:rsidR="0041703D" w:rsidRDefault="0041703D" w:rsidP="0041703D">
      <w:pPr>
        <w:jc w:val="center"/>
      </w:pPr>
    </w:p>
    <w:p w14:paraId="69C8B5CD"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3B98D5AA" w14:textId="77777777" w:rsidTr="00020220">
        <w:tc>
          <w:tcPr>
            <w:tcW w:w="9062" w:type="dxa"/>
          </w:tcPr>
          <w:p w14:paraId="53F365E5" w14:textId="77777777" w:rsidR="0041703D" w:rsidRDefault="0041703D" w:rsidP="00020220">
            <w:pPr>
              <w:jc w:val="center"/>
            </w:pPr>
            <w:r w:rsidRPr="00ED283B">
              <w:rPr>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2FE20E73" w14:textId="77777777" w:rsidTr="00020220">
        <w:tc>
          <w:tcPr>
            <w:tcW w:w="9062" w:type="dxa"/>
          </w:tcPr>
          <w:p w14:paraId="71499B91" w14:textId="77777777" w:rsidR="0041703D" w:rsidRPr="00ED283B" w:rsidRDefault="0041703D" w:rsidP="00020220">
            <w:pPr>
              <w:jc w:val="center"/>
              <w:rPr>
                <w:noProof/>
              </w:rPr>
            </w:pPr>
          </w:p>
        </w:tc>
      </w:tr>
      <w:tr w:rsidR="0041703D" w14:paraId="5A3FA6DD" w14:textId="77777777" w:rsidTr="00020220">
        <w:tc>
          <w:tcPr>
            <w:tcW w:w="9062" w:type="dxa"/>
          </w:tcPr>
          <w:p w14:paraId="0E512686" w14:textId="77777777" w:rsidR="0041703D" w:rsidRDefault="0041703D" w:rsidP="00020220">
            <w:pPr>
              <w:jc w:val="center"/>
            </w:pPr>
            <w:r w:rsidRPr="00F653B6">
              <w:rPr>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Default="0041703D" w:rsidP="0041703D">
      <w:pPr>
        <w:jc w:val="center"/>
      </w:pPr>
    </w:p>
    <w:p w14:paraId="02CB37E7"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42C398A5" w14:textId="77777777" w:rsidTr="00020220">
        <w:tc>
          <w:tcPr>
            <w:tcW w:w="9062" w:type="dxa"/>
          </w:tcPr>
          <w:p w14:paraId="492C4799" w14:textId="77777777" w:rsidR="0041703D" w:rsidRDefault="0041703D" w:rsidP="00020220">
            <w:pPr>
              <w:jc w:val="center"/>
            </w:pPr>
            <w:r w:rsidRPr="00F653B6">
              <w:rPr>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43570CE5" w14:textId="77777777" w:rsidTr="00020220">
        <w:tc>
          <w:tcPr>
            <w:tcW w:w="9062" w:type="dxa"/>
          </w:tcPr>
          <w:p w14:paraId="64C3B72C" w14:textId="77777777" w:rsidR="0041703D" w:rsidRPr="00F653B6" w:rsidRDefault="0041703D" w:rsidP="00020220">
            <w:pPr>
              <w:jc w:val="center"/>
              <w:rPr>
                <w:noProof/>
              </w:rPr>
            </w:pPr>
          </w:p>
        </w:tc>
      </w:tr>
    </w:tbl>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7396ADDC" w14:textId="77777777" w:rsidR="008D54C5" w:rsidRDefault="008D54C5">
      <w:pPr>
        <w:rPr>
          <w:rFonts w:ascii="Trebuchet MS" w:hAnsi="Trebuchet MS"/>
          <w:b/>
          <w:sz w:val="32"/>
          <w:szCs w:val="22"/>
          <w:lang w:eastAsia="en-US"/>
        </w:rPr>
      </w:pPr>
    </w:p>
    <w:p w14:paraId="26891DD1" w14:textId="77777777" w:rsidR="008D54C5" w:rsidRDefault="008D54C5">
      <w:pPr>
        <w:rPr>
          <w:rFonts w:ascii="Trebuchet MS" w:hAnsi="Trebuchet MS"/>
          <w:b/>
          <w:sz w:val="32"/>
          <w:szCs w:val="22"/>
          <w:lang w:eastAsia="en-US"/>
        </w:rPr>
      </w:pPr>
    </w:p>
    <w:p w14:paraId="084139EC" w14:textId="57F37ED4" w:rsidR="00F06EF5" w:rsidRPr="008D54C5" w:rsidRDefault="007D2B06" w:rsidP="008D54C5">
      <w:pPr>
        <w:spacing w:line="276" w:lineRule="auto"/>
        <w:rPr>
          <w:b/>
        </w:rPr>
      </w:pPr>
      <w:r>
        <w:rPr>
          <w:noProof/>
          <w:lang w:val="en-US" w:eastAsia="en-US"/>
        </w:rPr>
        <w:drawing>
          <wp:anchor distT="0" distB="0" distL="0" distR="0" simplePos="0" relativeHeight="251686912"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87936"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8896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16790528" w:rsidR="003164B0" w:rsidRPr="00297CA8" w:rsidRDefault="00F06EF5" w:rsidP="00297CA8">
            <w:pPr>
              <w:pStyle w:val="MainHeading1"/>
              <w:spacing w:line="276" w:lineRule="auto"/>
              <w:jc w:val="both"/>
              <w:rPr>
                <w:rFonts w:ascii="Trebuchet MS" w:hAnsi="Trebuchet MS"/>
              </w:rPr>
            </w:pPr>
            <w:r w:rsidRPr="00297CA8">
              <w:rPr>
                <w:rFonts w:ascii="Trebuchet MS" w:hAnsi="Trebuchet MS"/>
                <w:sz w:val="32"/>
                <w:szCs w:val="22"/>
              </w:rPr>
              <w:br w:type="page"/>
            </w:r>
            <w:r w:rsidR="00955C55">
              <w:rPr>
                <w:rFonts w:ascii="Trebuchet MS" w:hAnsi="Trebuchet MS"/>
                <w:sz w:val="32"/>
                <w:szCs w:val="22"/>
              </w:rPr>
              <w:br w:type="page"/>
            </w:r>
            <w:bookmarkStart w:id="162" w:name="_Toc60844123"/>
            <w:r w:rsidR="003164B0" w:rsidRPr="00297CA8">
              <w:rPr>
                <w:rFonts w:ascii="Trebuchet MS" w:hAnsi="Trebuchet MS"/>
              </w:rPr>
              <w:t>ANNEXE 2 : Formulaires de Cotation</w:t>
            </w:r>
            <w:bookmarkEnd w:id="162"/>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lastRenderedPageBreak/>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lastRenderedPageBreak/>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3" w:name="_Toc490473389"/>
      <w:r w:rsidRPr="00297CA8">
        <w:rPr>
          <w:rFonts w:ascii="Trebuchet MS" w:hAnsi="Trebuchet MS"/>
        </w:rPr>
        <w:lastRenderedPageBreak/>
        <w:t>ANNEXES</w:t>
      </w:r>
      <w:bookmarkEnd w:id="163"/>
    </w:p>
    <w:p w14:paraId="7262440D" w14:textId="77777777" w:rsidR="003638ED" w:rsidRDefault="003638ED" w:rsidP="003638ED">
      <w:pPr>
        <w:jc w:val="center"/>
        <w:rPr>
          <w:rFonts w:asciiTheme="majorHAnsi" w:hAnsiTheme="majorHAnsi" w:cstheme="majorHAnsi"/>
          <w:b/>
          <w:sz w:val="44"/>
          <w:szCs w:val="44"/>
        </w:rPr>
      </w:pPr>
    </w:p>
    <w:p w14:paraId="3ED99D69" w14:textId="77777777" w:rsidR="003638ED" w:rsidRDefault="003638ED" w:rsidP="003638ED">
      <w:pPr>
        <w:jc w:val="center"/>
        <w:rPr>
          <w:rFonts w:asciiTheme="majorHAnsi" w:hAnsiTheme="majorHAnsi" w:cstheme="majorHAnsi"/>
          <w:b/>
          <w:sz w:val="44"/>
          <w:szCs w:val="44"/>
        </w:rPr>
      </w:pPr>
    </w:p>
    <w:p w14:paraId="3D789432" w14:textId="77777777" w:rsidR="003638ED" w:rsidRDefault="003638ED" w:rsidP="003638ED">
      <w:pPr>
        <w:jc w:val="center"/>
        <w:rPr>
          <w:rFonts w:asciiTheme="majorHAnsi" w:hAnsiTheme="majorHAnsi" w:cstheme="majorHAnsi"/>
          <w:b/>
          <w:sz w:val="44"/>
          <w:szCs w:val="44"/>
        </w:rPr>
      </w:pPr>
    </w:p>
    <w:p w14:paraId="55DA0DD7" w14:textId="77777777" w:rsidR="003638ED" w:rsidRDefault="003638ED" w:rsidP="003638ED">
      <w:pPr>
        <w:jc w:val="center"/>
        <w:rPr>
          <w:rFonts w:asciiTheme="majorHAnsi" w:hAnsiTheme="majorHAnsi" w:cstheme="majorHAnsi"/>
          <w:b/>
          <w:sz w:val="44"/>
          <w:szCs w:val="44"/>
        </w:rPr>
      </w:pPr>
    </w:p>
    <w:p w14:paraId="2951DC7B" w14:textId="77777777" w:rsidR="003638ED" w:rsidRDefault="003638ED" w:rsidP="003638ED">
      <w:pPr>
        <w:jc w:val="center"/>
        <w:rPr>
          <w:rFonts w:asciiTheme="majorHAnsi" w:hAnsiTheme="majorHAnsi" w:cstheme="majorHAnsi"/>
          <w:b/>
          <w:sz w:val="44"/>
          <w:szCs w:val="44"/>
        </w:rPr>
      </w:pPr>
    </w:p>
    <w:p w14:paraId="44841953" w14:textId="77777777" w:rsidR="003638ED" w:rsidRDefault="003638ED" w:rsidP="003638ED">
      <w:pPr>
        <w:jc w:val="center"/>
        <w:rPr>
          <w:rFonts w:asciiTheme="majorHAnsi" w:hAnsiTheme="majorHAnsi" w:cstheme="majorHAnsi"/>
          <w:b/>
          <w:sz w:val="44"/>
          <w:szCs w:val="44"/>
        </w:rPr>
      </w:pPr>
    </w:p>
    <w:p w14:paraId="1ACC594D" w14:textId="77777777" w:rsidR="003638ED" w:rsidRDefault="003638ED" w:rsidP="003638ED">
      <w:pPr>
        <w:jc w:val="center"/>
        <w:rPr>
          <w:rFonts w:asciiTheme="majorHAnsi" w:hAnsiTheme="majorHAnsi" w:cstheme="majorHAnsi"/>
          <w:b/>
          <w:sz w:val="44"/>
          <w:szCs w:val="44"/>
        </w:rPr>
      </w:pPr>
    </w:p>
    <w:p w14:paraId="2C8A91C7" w14:textId="77777777" w:rsidR="003638ED" w:rsidRDefault="003638ED" w:rsidP="003638ED">
      <w:pPr>
        <w:jc w:val="center"/>
        <w:rPr>
          <w:rFonts w:asciiTheme="majorHAnsi" w:hAnsiTheme="majorHAnsi" w:cstheme="majorHAnsi"/>
          <w:b/>
          <w:sz w:val="44"/>
          <w:szCs w:val="44"/>
        </w:rPr>
      </w:pPr>
    </w:p>
    <w:p w14:paraId="5B07389D" w14:textId="77777777" w:rsidR="003638ED" w:rsidRDefault="003638ED" w:rsidP="003638ED">
      <w:pPr>
        <w:jc w:val="center"/>
        <w:rPr>
          <w:rFonts w:asciiTheme="majorHAnsi" w:hAnsiTheme="majorHAnsi" w:cstheme="majorHAnsi"/>
          <w:b/>
          <w:sz w:val="44"/>
          <w:szCs w:val="44"/>
        </w:rPr>
      </w:pPr>
    </w:p>
    <w:p w14:paraId="3F13B727" w14:textId="77777777" w:rsidR="003638ED" w:rsidRDefault="003638ED" w:rsidP="003638ED">
      <w:pPr>
        <w:jc w:val="center"/>
        <w:rPr>
          <w:rFonts w:asciiTheme="majorHAnsi" w:hAnsiTheme="majorHAnsi" w:cstheme="majorHAnsi"/>
          <w:b/>
          <w:sz w:val="44"/>
          <w:szCs w:val="44"/>
        </w:rPr>
      </w:pPr>
    </w:p>
    <w:p w14:paraId="72661E05" w14:textId="77777777" w:rsidR="003638ED" w:rsidRDefault="003638ED" w:rsidP="003638ED">
      <w:pPr>
        <w:jc w:val="center"/>
        <w:rPr>
          <w:rFonts w:asciiTheme="majorHAnsi" w:hAnsiTheme="majorHAnsi" w:cstheme="majorHAnsi"/>
          <w:b/>
          <w:sz w:val="44"/>
          <w:szCs w:val="44"/>
        </w:rPr>
      </w:pPr>
    </w:p>
    <w:p w14:paraId="2B6975AD"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 xml:space="preserve">Bordereau des Prix Unitaires </w:t>
      </w:r>
    </w:p>
    <w:p w14:paraId="07D430D6"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(BPU)</w:t>
      </w:r>
    </w:p>
    <w:p w14:paraId="01671242" w14:textId="62AF05BD" w:rsidR="003638ED" w:rsidRDefault="00366857" w:rsidP="00366857">
      <w:pPr>
        <w:tabs>
          <w:tab w:val="left" w:pos="1440"/>
        </w:tabs>
        <w:spacing w:after="160" w:line="276" w:lineRule="auto"/>
        <w:jc w:val="both"/>
        <w:rPr>
          <w:rFonts w:ascii="Trebuchet MS" w:eastAsia="Calibri" w:hAnsi="Trebuchet MS"/>
          <w:b/>
          <w:sz w:val="40"/>
          <w:szCs w:val="22"/>
          <w:lang w:eastAsia="en-US"/>
        </w:rPr>
      </w:pPr>
      <w:r>
        <w:rPr>
          <w:rFonts w:ascii="Trebuchet MS" w:eastAsia="Calibri" w:hAnsi="Trebuchet MS"/>
          <w:b/>
          <w:sz w:val="40"/>
          <w:szCs w:val="22"/>
          <w:lang w:eastAsia="en-US"/>
        </w:rPr>
        <w:tab/>
      </w:r>
    </w:p>
    <w:p w14:paraId="6F7C219D" w14:textId="77777777"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6312C8D2" w14:textId="77777777" w:rsidR="00366857" w:rsidRDefault="00366857" w:rsidP="00366857">
      <w:pPr>
        <w:tabs>
          <w:tab w:val="left" w:pos="1440"/>
        </w:tabs>
        <w:spacing w:after="160" w:line="276" w:lineRule="auto"/>
        <w:jc w:val="both"/>
        <w:rPr>
          <w:rFonts w:ascii="Trebuchet MS" w:eastAsia="Calibri" w:hAnsi="Trebuchet MS"/>
          <w:b/>
          <w:sz w:val="40"/>
          <w:szCs w:val="22"/>
          <w:lang w:eastAsia="en-US"/>
        </w:rPr>
      </w:pP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6464"/>
        <w:gridCol w:w="968"/>
        <w:gridCol w:w="1630"/>
      </w:tblGrid>
      <w:tr w:rsidR="00020220" w:rsidRPr="00C16289" w14:paraId="630239AB" w14:textId="77777777" w:rsidTr="0055257C">
        <w:trPr>
          <w:trHeight w:val="645"/>
          <w:tblHeader/>
          <w:jc w:val="center"/>
        </w:trPr>
        <w:tc>
          <w:tcPr>
            <w:tcW w:w="449" w:type="pct"/>
            <w:vAlign w:val="center"/>
            <w:hideMark/>
          </w:tcPr>
          <w:p w14:paraId="64A0DE10" w14:textId="77777777" w:rsidR="00020220" w:rsidRPr="00C16289" w:rsidRDefault="00020220" w:rsidP="00020220">
            <w:pPr>
              <w:spacing w:line="276" w:lineRule="auto"/>
              <w:jc w:val="center"/>
              <w:rPr>
                <w:rFonts w:ascii="Trebuchet MS" w:hAnsi="Trebuchet MS"/>
                <w:b/>
                <w:bCs/>
                <w:szCs w:val="24"/>
              </w:rPr>
            </w:pPr>
            <w:r w:rsidRPr="00C16289">
              <w:rPr>
                <w:rFonts w:ascii="Trebuchet MS" w:hAnsi="Trebuchet MS"/>
                <w:b/>
                <w:bCs/>
                <w:szCs w:val="24"/>
              </w:rPr>
              <w:t>N° DU PRIX</w:t>
            </w:r>
          </w:p>
        </w:tc>
        <w:tc>
          <w:tcPr>
            <w:tcW w:w="3240" w:type="pct"/>
            <w:vAlign w:val="center"/>
            <w:hideMark/>
          </w:tcPr>
          <w:p w14:paraId="0A7400EE" w14:textId="77777777" w:rsidR="00020220" w:rsidRPr="00C16289" w:rsidRDefault="00020220" w:rsidP="00020220">
            <w:pPr>
              <w:spacing w:line="276" w:lineRule="auto"/>
              <w:jc w:val="center"/>
              <w:rPr>
                <w:rFonts w:ascii="Trebuchet MS" w:hAnsi="Trebuchet MS"/>
                <w:b/>
                <w:bCs/>
                <w:szCs w:val="24"/>
              </w:rPr>
            </w:pPr>
            <w:r w:rsidRPr="00C16289">
              <w:rPr>
                <w:rFonts w:ascii="Trebuchet MS" w:hAnsi="Trebuchet MS"/>
                <w:b/>
                <w:bCs/>
                <w:szCs w:val="24"/>
              </w:rPr>
              <w:t>DESIGNATION</w:t>
            </w:r>
          </w:p>
        </w:tc>
        <w:tc>
          <w:tcPr>
            <w:tcW w:w="490" w:type="pct"/>
            <w:vAlign w:val="center"/>
            <w:hideMark/>
          </w:tcPr>
          <w:p w14:paraId="1F545A44" w14:textId="77777777" w:rsidR="00020220" w:rsidRPr="00C16289" w:rsidRDefault="00020220" w:rsidP="00020220">
            <w:pPr>
              <w:spacing w:line="276" w:lineRule="auto"/>
              <w:jc w:val="center"/>
              <w:rPr>
                <w:rFonts w:ascii="Trebuchet MS" w:hAnsi="Trebuchet MS"/>
                <w:b/>
                <w:bCs/>
                <w:szCs w:val="24"/>
              </w:rPr>
            </w:pPr>
            <w:r w:rsidRPr="00C16289">
              <w:rPr>
                <w:rFonts w:ascii="Trebuchet MS" w:hAnsi="Trebuchet MS"/>
                <w:b/>
                <w:bCs/>
                <w:szCs w:val="24"/>
              </w:rPr>
              <w:t>UNITE</w:t>
            </w:r>
          </w:p>
        </w:tc>
        <w:tc>
          <w:tcPr>
            <w:tcW w:w="821" w:type="pct"/>
            <w:vAlign w:val="center"/>
            <w:hideMark/>
          </w:tcPr>
          <w:p w14:paraId="0217B833" w14:textId="77777777" w:rsidR="00020220" w:rsidRPr="00C16289" w:rsidRDefault="00020220" w:rsidP="00020220">
            <w:pPr>
              <w:spacing w:line="276" w:lineRule="auto"/>
              <w:jc w:val="center"/>
              <w:rPr>
                <w:rFonts w:ascii="Trebuchet MS" w:hAnsi="Trebuchet MS"/>
                <w:b/>
                <w:bCs/>
                <w:szCs w:val="24"/>
              </w:rPr>
            </w:pPr>
            <w:r w:rsidRPr="00C16289">
              <w:rPr>
                <w:rFonts w:ascii="Trebuchet MS" w:hAnsi="Trebuchet MS"/>
                <w:b/>
                <w:bCs/>
                <w:szCs w:val="24"/>
              </w:rPr>
              <w:t>P.U. EN CHIFFRES (FCFA)</w:t>
            </w:r>
          </w:p>
        </w:tc>
      </w:tr>
      <w:tr w:rsidR="00020220" w:rsidRPr="00C16289" w14:paraId="735D071C" w14:textId="77777777" w:rsidTr="0055257C">
        <w:trPr>
          <w:trHeight w:val="285"/>
          <w:tblHeader/>
          <w:jc w:val="center"/>
        </w:trPr>
        <w:tc>
          <w:tcPr>
            <w:tcW w:w="449" w:type="pct"/>
            <w:shd w:val="clear" w:color="auto" w:fill="D9D9D9" w:themeFill="background1" w:themeFillShade="D9"/>
            <w:vAlign w:val="center"/>
            <w:hideMark/>
          </w:tcPr>
          <w:p w14:paraId="676B375A"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F100</w:t>
            </w:r>
          </w:p>
        </w:tc>
        <w:tc>
          <w:tcPr>
            <w:tcW w:w="3240" w:type="pct"/>
            <w:tcBorders>
              <w:bottom w:val="single" w:sz="4" w:space="0" w:color="auto"/>
            </w:tcBorders>
            <w:shd w:val="clear" w:color="auto" w:fill="D9D9D9" w:themeFill="background1" w:themeFillShade="D9"/>
            <w:vAlign w:val="center"/>
            <w:hideMark/>
          </w:tcPr>
          <w:p w14:paraId="17376D8F"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4472D613"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48B698D"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3F45AC2D" w14:textId="77777777" w:rsidTr="0055257C">
        <w:trPr>
          <w:trHeight w:val="330"/>
          <w:tblHeader/>
          <w:jc w:val="center"/>
        </w:trPr>
        <w:tc>
          <w:tcPr>
            <w:tcW w:w="449" w:type="pct"/>
            <w:vMerge w:val="restart"/>
            <w:vAlign w:val="center"/>
            <w:hideMark/>
          </w:tcPr>
          <w:p w14:paraId="52E6A28D"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F.101</w:t>
            </w:r>
          </w:p>
        </w:tc>
        <w:tc>
          <w:tcPr>
            <w:tcW w:w="3240" w:type="pct"/>
            <w:tcBorders>
              <w:bottom w:val="nil"/>
            </w:tcBorders>
            <w:vAlign w:val="center"/>
            <w:hideMark/>
          </w:tcPr>
          <w:p w14:paraId="74F6CBE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Installation de chantier avec amenée et repli de matériel </w:t>
            </w:r>
          </w:p>
        </w:tc>
        <w:tc>
          <w:tcPr>
            <w:tcW w:w="490" w:type="pct"/>
            <w:tcBorders>
              <w:bottom w:val="nil"/>
            </w:tcBorders>
            <w:vAlign w:val="center"/>
            <w:hideMark/>
          </w:tcPr>
          <w:p w14:paraId="3AF9E84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0502FC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756C027" w14:textId="77777777" w:rsidTr="0055257C">
        <w:trPr>
          <w:trHeight w:val="945"/>
          <w:tblHeader/>
          <w:jc w:val="center"/>
        </w:trPr>
        <w:tc>
          <w:tcPr>
            <w:tcW w:w="449" w:type="pct"/>
            <w:vMerge/>
            <w:vAlign w:val="center"/>
            <w:hideMark/>
          </w:tcPr>
          <w:p w14:paraId="6EEB0DBE" w14:textId="77777777" w:rsidR="00020220" w:rsidRPr="00C16289" w:rsidRDefault="00020220" w:rsidP="00020220">
            <w:pPr>
              <w:spacing w:line="276" w:lineRule="auto"/>
              <w:jc w:val="both"/>
              <w:rPr>
                <w:rFonts w:ascii="Trebuchet MS" w:hAnsi="Trebuchet MS"/>
                <w:szCs w:val="24"/>
              </w:rPr>
            </w:pPr>
          </w:p>
        </w:tc>
        <w:tc>
          <w:tcPr>
            <w:tcW w:w="3240" w:type="pct"/>
            <w:tcBorders>
              <w:top w:val="nil"/>
              <w:bottom w:val="nil"/>
            </w:tcBorders>
            <w:vAlign w:val="center"/>
            <w:hideMark/>
          </w:tcPr>
          <w:p w14:paraId="4A7B123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6E7743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772F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7BDD69A" w14:textId="77777777" w:rsidTr="0055257C">
        <w:trPr>
          <w:trHeight w:val="630"/>
          <w:tblHeader/>
          <w:jc w:val="center"/>
        </w:trPr>
        <w:tc>
          <w:tcPr>
            <w:tcW w:w="449" w:type="pct"/>
            <w:vMerge/>
            <w:vAlign w:val="center"/>
            <w:hideMark/>
          </w:tcPr>
          <w:p w14:paraId="46166B90" w14:textId="77777777" w:rsidR="00020220" w:rsidRPr="00C16289" w:rsidRDefault="00020220" w:rsidP="00020220">
            <w:pPr>
              <w:spacing w:line="276" w:lineRule="auto"/>
              <w:jc w:val="both"/>
              <w:rPr>
                <w:rFonts w:ascii="Trebuchet MS" w:hAnsi="Trebuchet MS"/>
                <w:szCs w:val="24"/>
              </w:rPr>
            </w:pPr>
          </w:p>
        </w:tc>
        <w:tc>
          <w:tcPr>
            <w:tcW w:w="3240" w:type="pct"/>
            <w:tcBorders>
              <w:top w:val="nil"/>
              <w:bottom w:val="nil"/>
            </w:tcBorders>
            <w:vAlign w:val="center"/>
            <w:hideMark/>
          </w:tcPr>
          <w:p w14:paraId="6529538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construction d’une clôture provisoire de sécurité lors de l’exécution des travaux.</w:t>
            </w:r>
          </w:p>
        </w:tc>
        <w:tc>
          <w:tcPr>
            <w:tcW w:w="490" w:type="pct"/>
            <w:tcBorders>
              <w:top w:val="nil"/>
              <w:bottom w:val="nil"/>
            </w:tcBorders>
            <w:vAlign w:val="center"/>
            <w:hideMark/>
          </w:tcPr>
          <w:p w14:paraId="7D75F7D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B2143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8847EC5" w14:textId="77777777" w:rsidTr="0055257C">
        <w:trPr>
          <w:trHeight w:val="630"/>
          <w:tblHeader/>
          <w:jc w:val="center"/>
        </w:trPr>
        <w:tc>
          <w:tcPr>
            <w:tcW w:w="449" w:type="pct"/>
            <w:vMerge/>
            <w:vAlign w:val="center"/>
          </w:tcPr>
          <w:p w14:paraId="68DE7EE6" w14:textId="77777777" w:rsidR="00020220" w:rsidRPr="00C16289" w:rsidRDefault="00020220" w:rsidP="00020220">
            <w:pPr>
              <w:spacing w:line="276" w:lineRule="auto"/>
              <w:jc w:val="both"/>
              <w:rPr>
                <w:rFonts w:ascii="Trebuchet MS" w:hAnsi="Trebuchet MS"/>
                <w:szCs w:val="24"/>
              </w:rPr>
            </w:pPr>
          </w:p>
        </w:tc>
        <w:tc>
          <w:tcPr>
            <w:tcW w:w="3240" w:type="pct"/>
            <w:tcBorders>
              <w:top w:val="nil"/>
              <w:bottom w:val="nil"/>
            </w:tcBorders>
            <w:vAlign w:val="center"/>
          </w:tcPr>
          <w:p w14:paraId="3AB73D2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L’amenée et le repli du matériel et engins nécessaires à l’exécution des travaux</w:t>
            </w:r>
          </w:p>
        </w:tc>
        <w:tc>
          <w:tcPr>
            <w:tcW w:w="490" w:type="pct"/>
            <w:tcBorders>
              <w:top w:val="nil"/>
              <w:bottom w:val="nil"/>
            </w:tcBorders>
            <w:vAlign w:val="center"/>
          </w:tcPr>
          <w:p w14:paraId="22B20E2F" w14:textId="77777777" w:rsidR="00020220" w:rsidRPr="00C16289" w:rsidRDefault="00020220" w:rsidP="00020220">
            <w:pPr>
              <w:spacing w:line="276" w:lineRule="auto"/>
              <w:jc w:val="both"/>
              <w:rPr>
                <w:rFonts w:ascii="Trebuchet MS" w:hAnsi="Trebuchet MS"/>
                <w:szCs w:val="24"/>
              </w:rPr>
            </w:pPr>
          </w:p>
        </w:tc>
        <w:tc>
          <w:tcPr>
            <w:tcW w:w="821" w:type="pct"/>
            <w:tcBorders>
              <w:top w:val="nil"/>
              <w:bottom w:val="nil"/>
            </w:tcBorders>
            <w:vAlign w:val="center"/>
          </w:tcPr>
          <w:p w14:paraId="23D6F512" w14:textId="77777777" w:rsidR="00020220" w:rsidRPr="00C16289" w:rsidRDefault="00020220" w:rsidP="00020220">
            <w:pPr>
              <w:spacing w:line="276" w:lineRule="auto"/>
              <w:jc w:val="both"/>
              <w:rPr>
                <w:rFonts w:ascii="Trebuchet MS" w:hAnsi="Trebuchet MS"/>
                <w:szCs w:val="24"/>
              </w:rPr>
            </w:pPr>
          </w:p>
        </w:tc>
      </w:tr>
      <w:tr w:rsidR="00020220" w:rsidRPr="00C16289" w14:paraId="2AEF1D0D" w14:textId="77777777" w:rsidTr="0055257C">
        <w:trPr>
          <w:trHeight w:val="1890"/>
          <w:tblHeader/>
          <w:jc w:val="center"/>
        </w:trPr>
        <w:tc>
          <w:tcPr>
            <w:tcW w:w="449" w:type="pct"/>
            <w:vMerge/>
            <w:vAlign w:val="center"/>
            <w:hideMark/>
          </w:tcPr>
          <w:p w14:paraId="5E000D21" w14:textId="77777777" w:rsidR="00020220" w:rsidRPr="00C16289" w:rsidRDefault="00020220" w:rsidP="00020220">
            <w:pPr>
              <w:spacing w:line="276" w:lineRule="auto"/>
              <w:jc w:val="both"/>
              <w:rPr>
                <w:rFonts w:ascii="Trebuchet MS" w:hAnsi="Trebuchet MS"/>
                <w:szCs w:val="24"/>
              </w:rPr>
            </w:pPr>
          </w:p>
        </w:tc>
        <w:tc>
          <w:tcPr>
            <w:tcW w:w="3240" w:type="pct"/>
            <w:tcBorders>
              <w:top w:val="nil"/>
              <w:bottom w:val="nil"/>
            </w:tcBorders>
            <w:vAlign w:val="center"/>
            <w:hideMark/>
          </w:tcPr>
          <w:p w14:paraId="4304825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1F09AE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89B4E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9AF99E4" w14:textId="77777777" w:rsidTr="0055257C">
        <w:trPr>
          <w:trHeight w:val="331"/>
          <w:tblHeader/>
          <w:jc w:val="center"/>
        </w:trPr>
        <w:tc>
          <w:tcPr>
            <w:tcW w:w="449" w:type="pct"/>
            <w:vMerge/>
            <w:vAlign w:val="center"/>
            <w:hideMark/>
          </w:tcPr>
          <w:p w14:paraId="323A489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0FFFD5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77A77B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6F47345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2850E16" w14:textId="77777777" w:rsidTr="0055257C">
        <w:trPr>
          <w:trHeight w:val="330"/>
          <w:tblHeader/>
          <w:jc w:val="center"/>
        </w:trPr>
        <w:tc>
          <w:tcPr>
            <w:tcW w:w="449" w:type="pct"/>
            <w:vMerge w:val="restart"/>
            <w:vAlign w:val="center"/>
          </w:tcPr>
          <w:p w14:paraId="00AF80CC"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F.102</w:t>
            </w:r>
          </w:p>
        </w:tc>
        <w:tc>
          <w:tcPr>
            <w:tcW w:w="3240" w:type="pct"/>
            <w:tcBorders>
              <w:bottom w:val="nil"/>
            </w:tcBorders>
            <w:vAlign w:val="center"/>
            <w:hideMark/>
          </w:tcPr>
          <w:p w14:paraId="67ECB1B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Etudes Géophysiques et Hydrogéologique, PEO, Plan de Recollement</w:t>
            </w:r>
          </w:p>
        </w:tc>
        <w:tc>
          <w:tcPr>
            <w:tcW w:w="490" w:type="pct"/>
            <w:tcBorders>
              <w:bottom w:val="nil"/>
            </w:tcBorders>
            <w:vAlign w:val="center"/>
            <w:hideMark/>
          </w:tcPr>
          <w:p w14:paraId="7E6B1F6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EA1DC1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213A93F" w14:textId="77777777" w:rsidTr="0055257C">
        <w:trPr>
          <w:trHeight w:val="315"/>
          <w:tblHeader/>
          <w:jc w:val="center"/>
        </w:trPr>
        <w:tc>
          <w:tcPr>
            <w:tcW w:w="449" w:type="pct"/>
            <w:vMerge/>
            <w:vAlign w:val="center"/>
            <w:hideMark/>
          </w:tcPr>
          <w:p w14:paraId="557A309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BA6FF7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prix comprend :</w:t>
            </w:r>
          </w:p>
        </w:tc>
        <w:tc>
          <w:tcPr>
            <w:tcW w:w="490" w:type="pct"/>
            <w:tcBorders>
              <w:top w:val="nil"/>
              <w:bottom w:val="nil"/>
            </w:tcBorders>
            <w:vAlign w:val="center"/>
            <w:hideMark/>
          </w:tcPr>
          <w:p w14:paraId="60A2BC8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26D05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A71345E" w14:textId="77777777" w:rsidTr="0055257C">
        <w:trPr>
          <w:trHeight w:val="315"/>
          <w:tblHeader/>
          <w:jc w:val="center"/>
        </w:trPr>
        <w:tc>
          <w:tcPr>
            <w:tcW w:w="449" w:type="pct"/>
            <w:vMerge/>
            <w:vAlign w:val="center"/>
            <w:hideMark/>
          </w:tcPr>
          <w:p w14:paraId="1750913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8E058E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Les recherches documentaires</w:t>
            </w:r>
          </w:p>
        </w:tc>
        <w:tc>
          <w:tcPr>
            <w:tcW w:w="490" w:type="pct"/>
            <w:tcBorders>
              <w:top w:val="nil"/>
              <w:bottom w:val="nil"/>
            </w:tcBorders>
            <w:vAlign w:val="center"/>
            <w:hideMark/>
          </w:tcPr>
          <w:p w14:paraId="21BE7E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0477B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8E67D01" w14:textId="77777777" w:rsidTr="0055257C">
        <w:trPr>
          <w:trHeight w:val="315"/>
          <w:tblHeader/>
          <w:jc w:val="center"/>
        </w:trPr>
        <w:tc>
          <w:tcPr>
            <w:tcW w:w="449" w:type="pct"/>
            <w:vMerge/>
            <w:vAlign w:val="center"/>
            <w:hideMark/>
          </w:tcPr>
          <w:p w14:paraId="43F2DD4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71FD28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mise à disposition des matériels et outils appropriés</w:t>
            </w:r>
          </w:p>
        </w:tc>
        <w:tc>
          <w:tcPr>
            <w:tcW w:w="490" w:type="pct"/>
            <w:tcBorders>
              <w:top w:val="nil"/>
              <w:bottom w:val="nil"/>
            </w:tcBorders>
            <w:vAlign w:val="center"/>
            <w:hideMark/>
          </w:tcPr>
          <w:p w14:paraId="7ADD11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06E0B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4ED63EC" w14:textId="77777777" w:rsidTr="0055257C">
        <w:trPr>
          <w:trHeight w:val="315"/>
          <w:tblHeader/>
          <w:jc w:val="center"/>
        </w:trPr>
        <w:tc>
          <w:tcPr>
            <w:tcW w:w="449" w:type="pct"/>
            <w:vMerge/>
            <w:vAlign w:val="center"/>
            <w:hideMark/>
          </w:tcPr>
          <w:p w14:paraId="7D566A9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7455F1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Les profils de traîné électrique de maille adaptée</w:t>
            </w:r>
          </w:p>
        </w:tc>
        <w:tc>
          <w:tcPr>
            <w:tcW w:w="490" w:type="pct"/>
            <w:tcBorders>
              <w:top w:val="nil"/>
              <w:bottom w:val="nil"/>
            </w:tcBorders>
            <w:vAlign w:val="center"/>
            <w:hideMark/>
          </w:tcPr>
          <w:p w14:paraId="3B5E66B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F96BD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F772D2E" w14:textId="77777777" w:rsidTr="0055257C">
        <w:trPr>
          <w:trHeight w:val="315"/>
          <w:tblHeader/>
          <w:jc w:val="center"/>
        </w:trPr>
        <w:tc>
          <w:tcPr>
            <w:tcW w:w="449" w:type="pct"/>
            <w:vMerge/>
            <w:vAlign w:val="center"/>
            <w:hideMark/>
          </w:tcPr>
          <w:p w14:paraId="621F3B7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338F8D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Les sondages électriques </w:t>
            </w:r>
          </w:p>
        </w:tc>
        <w:tc>
          <w:tcPr>
            <w:tcW w:w="490" w:type="pct"/>
            <w:tcBorders>
              <w:top w:val="nil"/>
              <w:bottom w:val="nil"/>
            </w:tcBorders>
            <w:vAlign w:val="center"/>
            <w:hideMark/>
          </w:tcPr>
          <w:p w14:paraId="1BAECA7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9ADF5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C3DBC39" w14:textId="77777777" w:rsidTr="0055257C">
        <w:trPr>
          <w:trHeight w:val="315"/>
          <w:tblHeader/>
          <w:jc w:val="center"/>
        </w:trPr>
        <w:tc>
          <w:tcPr>
            <w:tcW w:w="449" w:type="pct"/>
            <w:vMerge/>
            <w:vAlign w:val="center"/>
            <w:hideMark/>
          </w:tcPr>
          <w:p w14:paraId="3A0CFB0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F061F2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 report graphique des résultats</w:t>
            </w:r>
          </w:p>
        </w:tc>
        <w:tc>
          <w:tcPr>
            <w:tcW w:w="490" w:type="pct"/>
            <w:tcBorders>
              <w:top w:val="nil"/>
              <w:bottom w:val="nil"/>
            </w:tcBorders>
            <w:vAlign w:val="center"/>
            <w:hideMark/>
          </w:tcPr>
          <w:p w14:paraId="48E68B3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787C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02E3B65" w14:textId="77777777" w:rsidTr="0055257C">
        <w:trPr>
          <w:trHeight w:val="315"/>
          <w:tblHeader/>
          <w:jc w:val="center"/>
        </w:trPr>
        <w:tc>
          <w:tcPr>
            <w:tcW w:w="449" w:type="pct"/>
            <w:vMerge/>
            <w:vAlign w:val="center"/>
            <w:hideMark/>
          </w:tcPr>
          <w:p w14:paraId="476ABB3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49BEA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Les interprétations des résultats</w:t>
            </w:r>
          </w:p>
        </w:tc>
        <w:tc>
          <w:tcPr>
            <w:tcW w:w="490" w:type="pct"/>
            <w:tcBorders>
              <w:top w:val="nil"/>
              <w:bottom w:val="nil"/>
            </w:tcBorders>
            <w:vAlign w:val="center"/>
            <w:hideMark/>
          </w:tcPr>
          <w:p w14:paraId="4C73434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CE88B2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29F75BC" w14:textId="77777777" w:rsidTr="0055257C">
        <w:trPr>
          <w:trHeight w:val="315"/>
          <w:tblHeader/>
          <w:jc w:val="center"/>
        </w:trPr>
        <w:tc>
          <w:tcPr>
            <w:tcW w:w="449" w:type="pct"/>
            <w:vMerge/>
            <w:vAlign w:val="center"/>
            <w:hideMark/>
          </w:tcPr>
          <w:p w14:paraId="08A9536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2F17BB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 rapportage des prospections et toutes sujétions</w:t>
            </w:r>
          </w:p>
        </w:tc>
        <w:tc>
          <w:tcPr>
            <w:tcW w:w="490" w:type="pct"/>
            <w:tcBorders>
              <w:top w:val="nil"/>
              <w:bottom w:val="nil"/>
            </w:tcBorders>
            <w:vAlign w:val="center"/>
            <w:hideMark/>
          </w:tcPr>
          <w:p w14:paraId="6524403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C13F2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74958A3" w14:textId="77777777" w:rsidTr="0055257C">
        <w:trPr>
          <w:trHeight w:val="315"/>
          <w:tblHeader/>
          <w:jc w:val="center"/>
        </w:trPr>
        <w:tc>
          <w:tcPr>
            <w:tcW w:w="449" w:type="pct"/>
            <w:vMerge/>
            <w:vAlign w:val="center"/>
            <w:hideMark/>
          </w:tcPr>
          <w:p w14:paraId="5A746F3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FDC24A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Le projet d’exécution des ouvrages</w:t>
            </w:r>
          </w:p>
        </w:tc>
        <w:tc>
          <w:tcPr>
            <w:tcW w:w="490" w:type="pct"/>
            <w:tcBorders>
              <w:top w:val="nil"/>
              <w:bottom w:val="nil"/>
            </w:tcBorders>
            <w:vAlign w:val="center"/>
            <w:hideMark/>
          </w:tcPr>
          <w:p w14:paraId="7B768B3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C8469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6849005" w14:textId="77777777" w:rsidTr="0055257C">
        <w:trPr>
          <w:trHeight w:val="315"/>
          <w:tblHeader/>
          <w:jc w:val="center"/>
        </w:trPr>
        <w:tc>
          <w:tcPr>
            <w:tcW w:w="449" w:type="pct"/>
            <w:vMerge/>
            <w:vAlign w:val="center"/>
            <w:hideMark/>
          </w:tcPr>
          <w:p w14:paraId="33DA452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79AA34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 plan de recollement des ouvrages</w:t>
            </w:r>
          </w:p>
        </w:tc>
        <w:tc>
          <w:tcPr>
            <w:tcW w:w="490" w:type="pct"/>
            <w:tcBorders>
              <w:top w:val="nil"/>
              <w:bottom w:val="nil"/>
            </w:tcBorders>
            <w:vAlign w:val="center"/>
            <w:hideMark/>
          </w:tcPr>
          <w:p w14:paraId="6276E60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62C74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BC800F8" w14:textId="77777777" w:rsidTr="0055257C">
        <w:trPr>
          <w:trHeight w:val="303"/>
          <w:tblHeader/>
          <w:jc w:val="center"/>
        </w:trPr>
        <w:tc>
          <w:tcPr>
            <w:tcW w:w="449" w:type="pct"/>
            <w:vMerge/>
            <w:vAlign w:val="center"/>
            <w:hideMark/>
          </w:tcPr>
          <w:p w14:paraId="7695C86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B355D1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7942625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02C2F1E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6E6D29" w14:textId="77777777" w:rsidTr="0055257C">
        <w:trPr>
          <w:trHeight w:val="330"/>
          <w:tblHeader/>
          <w:jc w:val="center"/>
        </w:trPr>
        <w:tc>
          <w:tcPr>
            <w:tcW w:w="449" w:type="pct"/>
            <w:vMerge w:val="restart"/>
            <w:vAlign w:val="center"/>
            <w:hideMark/>
          </w:tcPr>
          <w:p w14:paraId="12D9E4D8"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F.103</w:t>
            </w:r>
          </w:p>
        </w:tc>
        <w:tc>
          <w:tcPr>
            <w:tcW w:w="3240" w:type="pct"/>
            <w:tcBorders>
              <w:bottom w:val="nil"/>
            </w:tcBorders>
            <w:vAlign w:val="center"/>
            <w:hideMark/>
          </w:tcPr>
          <w:p w14:paraId="4C2CE62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Panneau d’indication du chantier</w:t>
            </w:r>
          </w:p>
        </w:tc>
        <w:tc>
          <w:tcPr>
            <w:tcW w:w="490" w:type="pct"/>
            <w:tcBorders>
              <w:bottom w:val="nil"/>
            </w:tcBorders>
            <w:vAlign w:val="center"/>
            <w:hideMark/>
          </w:tcPr>
          <w:p w14:paraId="71868A3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1718E5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CCB3EE4" w14:textId="77777777" w:rsidTr="0055257C">
        <w:trPr>
          <w:trHeight w:val="315"/>
          <w:tblHeader/>
          <w:jc w:val="center"/>
        </w:trPr>
        <w:tc>
          <w:tcPr>
            <w:tcW w:w="449" w:type="pct"/>
            <w:vMerge/>
            <w:vAlign w:val="center"/>
            <w:hideMark/>
          </w:tcPr>
          <w:p w14:paraId="035E714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92D3B5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749499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985A4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0054B96" w14:textId="77777777" w:rsidTr="0055257C">
        <w:trPr>
          <w:trHeight w:val="315"/>
          <w:tblHeader/>
          <w:jc w:val="center"/>
        </w:trPr>
        <w:tc>
          <w:tcPr>
            <w:tcW w:w="449" w:type="pct"/>
            <w:vMerge/>
            <w:vAlign w:val="center"/>
            <w:hideMark/>
          </w:tcPr>
          <w:p w14:paraId="3C386B0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B6F8A5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du panneau en bois usinés</w:t>
            </w:r>
          </w:p>
        </w:tc>
        <w:tc>
          <w:tcPr>
            <w:tcW w:w="490" w:type="pct"/>
            <w:tcBorders>
              <w:top w:val="nil"/>
              <w:bottom w:val="nil"/>
            </w:tcBorders>
            <w:vAlign w:val="center"/>
            <w:hideMark/>
          </w:tcPr>
          <w:p w14:paraId="611C1E4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C2536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29BEB72" w14:textId="77777777" w:rsidTr="0055257C">
        <w:trPr>
          <w:trHeight w:val="630"/>
          <w:tblHeader/>
          <w:jc w:val="center"/>
        </w:trPr>
        <w:tc>
          <w:tcPr>
            <w:tcW w:w="449" w:type="pct"/>
            <w:vMerge/>
            <w:vAlign w:val="center"/>
            <w:hideMark/>
          </w:tcPr>
          <w:p w14:paraId="76319EC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8A5C1C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sérigraphie suivant les indications du modèle type donné par le maître d’ouvrage</w:t>
            </w:r>
          </w:p>
        </w:tc>
        <w:tc>
          <w:tcPr>
            <w:tcW w:w="490" w:type="pct"/>
            <w:tcBorders>
              <w:top w:val="nil"/>
              <w:bottom w:val="nil"/>
            </w:tcBorders>
            <w:vAlign w:val="center"/>
            <w:hideMark/>
          </w:tcPr>
          <w:p w14:paraId="3A0744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ED532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D129B47" w14:textId="77777777" w:rsidTr="0055257C">
        <w:trPr>
          <w:trHeight w:val="315"/>
          <w:tblHeader/>
          <w:jc w:val="center"/>
        </w:trPr>
        <w:tc>
          <w:tcPr>
            <w:tcW w:w="449" w:type="pct"/>
            <w:vMerge/>
            <w:vAlign w:val="center"/>
            <w:hideMark/>
          </w:tcPr>
          <w:p w14:paraId="32A4139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B902A8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fixation du panneau </w:t>
            </w:r>
          </w:p>
        </w:tc>
        <w:tc>
          <w:tcPr>
            <w:tcW w:w="490" w:type="pct"/>
            <w:tcBorders>
              <w:top w:val="nil"/>
              <w:bottom w:val="nil"/>
            </w:tcBorders>
            <w:vAlign w:val="center"/>
            <w:hideMark/>
          </w:tcPr>
          <w:p w14:paraId="44BD318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21B46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3E019A2" w14:textId="77777777" w:rsidTr="0055257C">
        <w:trPr>
          <w:trHeight w:val="315"/>
          <w:tblHeader/>
          <w:jc w:val="center"/>
        </w:trPr>
        <w:tc>
          <w:tcPr>
            <w:tcW w:w="449" w:type="pct"/>
            <w:vMerge/>
            <w:vAlign w:val="center"/>
            <w:hideMark/>
          </w:tcPr>
          <w:p w14:paraId="1DDBADB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FA309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Et toutes sujétions de pose. </w:t>
            </w:r>
          </w:p>
        </w:tc>
        <w:tc>
          <w:tcPr>
            <w:tcW w:w="490" w:type="pct"/>
            <w:tcBorders>
              <w:top w:val="nil"/>
              <w:bottom w:val="nil"/>
            </w:tcBorders>
            <w:vAlign w:val="center"/>
            <w:hideMark/>
          </w:tcPr>
          <w:p w14:paraId="7CC0FD3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BF670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934D258" w14:textId="77777777" w:rsidTr="0055257C">
        <w:trPr>
          <w:trHeight w:val="330"/>
          <w:tblHeader/>
          <w:jc w:val="center"/>
        </w:trPr>
        <w:tc>
          <w:tcPr>
            <w:tcW w:w="449" w:type="pct"/>
            <w:vMerge/>
            <w:vAlign w:val="center"/>
            <w:hideMark/>
          </w:tcPr>
          <w:p w14:paraId="57444E7E"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72840E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tcBorders>
            <w:vAlign w:val="center"/>
            <w:hideMark/>
          </w:tcPr>
          <w:p w14:paraId="4F204BA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tcBorders>
            <w:vAlign w:val="center"/>
            <w:hideMark/>
          </w:tcPr>
          <w:p w14:paraId="2503432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3DA0577" w14:textId="77777777" w:rsidTr="0055257C">
        <w:trPr>
          <w:trHeight w:val="330"/>
          <w:tblHeader/>
          <w:jc w:val="center"/>
        </w:trPr>
        <w:tc>
          <w:tcPr>
            <w:tcW w:w="449" w:type="pct"/>
            <w:shd w:val="clear" w:color="auto" w:fill="D9D9D9" w:themeFill="background1" w:themeFillShade="D9"/>
            <w:vAlign w:val="center"/>
            <w:hideMark/>
          </w:tcPr>
          <w:p w14:paraId="4A7627E6"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F200</w:t>
            </w:r>
          </w:p>
        </w:tc>
        <w:tc>
          <w:tcPr>
            <w:tcW w:w="3240" w:type="pct"/>
            <w:tcBorders>
              <w:bottom w:val="single" w:sz="4" w:space="0" w:color="auto"/>
            </w:tcBorders>
            <w:shd w:val="clear" w:color="auto" w:fill="D9D9D9" w:themeFill="background1" w:themeFillShade="D9"/>
            <w:vAlign w:val="center"/>
            <w:hideMark/>
          </w:tcPr>
          <w:p w14:paraId="31E589A8"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xml:space="preserve">FORAGE </w:t>
            </w:r>
          </w:p>
        </w:tc>
        <w:tc>
          <w:tcPr>
            <w:tcW w:w="490" w:type="pct"/>
            <w:tcBorders>
              <w:bottom w:val="single" w:sz="4" w:space="0" w:color="auto"/>
            </w:tcBorders>
            <w:shd w:val="clear" w:color="auto" w:fill="D9D9D9" w:themeFill="background1" w:themeFillShade="D9"/>
            <w:vAlign w:val="center"/>
            <w:hideMark/>
          </w:tcPr>
          <w:p w14:paraId="4DDEC979"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6E3FFD2"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494BF187" w14:textId="77777777" w:rsidTr="0055257C">
        <w:trPr>
          <w:trHeight w:val="330"/>
          <w:tblHeader/>
          <w:jc w:val="center"/>
        </w:trPr>
        <w:tc>
          <w:tcPr>
            <w:tcW w:w="449" w:type="pct"/>
            <w:vMerge w:val="restart"/>
            <w:vAlign w:val="center"/>
            <w:hideMark/>
          </w:tcPr>
          <w:p w14:paraId="7E10688A"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F.201</w:t>
            </w:r>
          </w:p>
        </w:tc>
        <w:tc>
          <w:tcPr>
            <w:tcW w:w="3240" w:type="pct"/>
            <w:tcBorders>
              <w:bottom w:val="nil"/>
            </w:tcBorders>
            <w:vAlign w:val="center"/>
            <w:hideMark/>
          </w:tcPr>
          <w:p w14:paraId="56876CD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Réalisation d’un forage productif (débit horaire 3m</w:t>
            </w:r>
            <w:r w:rsidRPr="00C16289">
              <w:rPr>
                <w:rFonts w:ascii="Trebuchet MS" w:hAnsi="Trebuchet MS"/>
                <w:szCs w:val="24"/>
                <w:vertAlign w:val="superscript"/>
              </w:rPr>
              <w:t>3</w:t>
            </w:r>
            <w:r w:rsidRPr="00C16289">
              <w:rPr>
                <w:rFonts w:ascii="Trebuchet MS" w:hAnsi="Trebuchet MS"/>
                <w:szCs w:val="24"/>
              </w:rPr>
              <w:t>)</w:t>
            </w:r>
          </w:p>
        </w:tc>
        <w:tc>
          <w:tcPr>
            <w:tcW w:w="490" w:type="pct"/>
            <w:tcBorders>
              <w:bottom w:val="nil"/>
            </w:tcBorders>
            <w:vAlign w:val="center"/>
            <w:hideMark/>
          </w:tcPr>
          <w:p w14:paraId="2466835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BC96C4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E9C8C67" w14:textId="77777777" w:rsidTr="0055257C">
        <w:trPr>
          <w:trHeight w:val="1684"/>
          <w:tblHeader/>
          <w:jc w:val="center"/>
        </w:trPr>
        <w:tc>
          <w:tcPr>
            <w:tcW w:w="449" w:type="pct"/>
            <w:vMerge/>
            <w:vAlign w:val="center"/>
            <w:hideMark/>
          </w:tcPr>
          <w:p w14:paraId="017DAD0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D64798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szCs w:val="24"/>
              </w:rPr>
              <w:t>⅟</w:t>
            </w:r>
            <w:r w:rsidRPr="00C16289">
              <w:rPr>
                <w:rFonts w:ascii="Trebuchet MS" w:hAnsi="Trebuchet MS"/>
                <w:szCs w:val="24"/>
              </w:rPr>
              <w:t>4, la fourniture et pose de tubes PVC pleins de diamètre 125 -140mm</w:t>
            </w:r>
          </w:p>
        </w:tc>
        <w:tc>
          <w:tcPr>
            <w:tcW w:w="490" w:type="pct"/>
            <w:tcBorders>
              <w:top w:val="nil"/>
              <w:bottom w:val="nil"/>
            </w:tcBorders>
            <w:vAlign w:val="center"/>
            <w:hideMark/>
          </w:tcPr>
          <w:p w14:paraId="2296230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CAAEB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5C041DE" w14:textId="77777777" w:rsidTr="0055257C">
        <w:trPr>
          <w:trHeight w:val="418"/>
          <w:tblHeader/>
          <w:jc w:val="center"/>
        </w:trPr>
        <w:tc>
          <w:tcPr>
            <w:tcW w:w="449" w:type="pct"/>
            <w:vMerge/>
            <w:vAlign w:val="center"/>
          </w:tcPr>
          <w:p w14:paraId="76C305A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32BC1D3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tcPr>
          <w:p w14:paraId="75B9F9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tcPr>
          <w:p w14:paraId="7AB25052" w14:textId="77777777" w:rsidR="00020220" w:rsidRPr="00C16289" w:rsidRDefault="00020220" w:rsidP="00020220">
            <w:pPr>
              <w:spacing w:line="276" w:lineRule="auto"/>
              <w:jc w:val="both"/>
              <w:rPr>
                <w:rFonts w:ascii="Trebuchet MS" w:hAnsi="Trebuchet MS"/>
                <w:szCs w:val="24"/>
              </w:rPr>
            </w:pPr>
          </w:p>
        </w:tc>
      </w:tr>
      <w:tr w:rsidR="00020220" w:rsidRPr="00C16289" w14:paraId="312A7CA6" w14:textId="77777777" w:rsidTr="0055257C">
        <w:trPr>
          <w:trHeight w:val="418"/>
          <w:tblHeader/>
          <w:jc w:val="center"/>
        </w:trPr>
        <w:tc>
          <w:tcPr>
            <w:tcW w:w="449" w:type="pct"/>
            <w:vMerge w:val="restart"/>
            <w:vAlign w:val="center"/>
          </w:tcPr>
          <w:p w14:paraId="5BABA0A9"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F.202</w:t>
            </w:r>
          </w:p>
        </w:tc>
        <w:tc>
          <w:tcPr>
            <w:tcW w:w="3240" w:type="pct"/>
            <w:tcBorders>
              <w:bottom w:val="nil"/>
            </w:tcBorders>
            <w:vAlign w:val="center"/>
          </w:tcPr>
          <w:p w14:paraId="623F6A6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Nettoyage, Développement, Essai de pompage</w:t>
            </w:r>
          </w:p>
        </w:tc>
        <w:tc>
          <w:tcPr>
            <w:tcW w:w="490" w:type="pct"/>
            <w:tcBorders>
              <w:bottom w:val="nil"/>
            </w:tcBorders>
            <w:vAlign w:val="center"/>
          </w:tcPr>
          <w:p w14:paraId="35E0F629" w14:textId="77777777" w:rsidR="00020220" w:rsidRPr="00C16289" w:rsidRDefault="00020220" w:rsidP="00020220">
            <w:pPr>
              <w:spacing w:line="276" w:lineRule="auto"/>
              <w:jc w:val="both"/>
              <w:rPr>
                <w:rFonts w:ascii="Trebuchet MS" w:hAnsi="Trebuchet MS"/>
                <w:szCs w:val="24"/>
              </w:rPr>
            </w:pPr>
          </w:p>
        </w:tc>
        <w:tc>
          <w:tcPr>
            <w:tcW w:w="821" w:type="pct"/>
            <w:tcBorders>
              <w:bottom w:val="nil"/>
            </w:tcBorders>
            <w:vAlign w:val="center"/>
          </w:tcPr>
          <w:p w14:paraId="12506474" w14:textId="77777777" w:rsidR="00020220" w:rsidRPr="00C16289" w:rsidRDefault="00020220" w:rsidP="00020220">
            <w:pPr>
              <w:spacing w:line="276" w:lineRule="auto"/>
              <w:jc w:val="both"/>
              <w:rPr>
                <w:rFonts w:ascii="Trebuchet MS" w:hAnsi="Trebuchet MS"/>
                <w:szCs w:val="24"/>
              </w:rPr>
            </w:pPr>
          </w:p>
        </w:tc>
      </w:tr>
      <w:tr w:rsidR="00020220" w:rsidRPr="00C16289" w14:paraId="440A2684" w14:textId="77777777" w:rsidTr="0055257C">
        <w:trPr>
          <w:trHeight w:val="696"/>
          <w:tblHeader/>
          <w:jc w:val="center"/>
        </w:trPr>
        <w:tc>
          <w:tcPr>
            <w:tcW w:w="449" w:type="pct"/>
            <w:vMerge/>
            <w:vAlign w:val="center"/>
          </w:tcPr>
          <w:p w14:paraId="45FCC33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tcPr>
          <w:p w14:paraId="0CDA302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29764F31" w14:textId="77777777" w:rsidR="00020220" w:rsidRPr="00C16289" w:rsidRDefault="00020220" w:rsidP="00020220">
            <w:pPr>
              <w:spacing w:line="276" w:lineRule="auto"/>
              <w:jc w:val="both"/>
              <w:rPr>
                <w:rFonts w:ascii="Trebuchet MS" w:hAnsi="Trebuchet MS"/>
                <w:szCs w:val="24"/>
              </w:rPr>
            </w:pPr>
          </w:p>
        </w:tc>
        <w:tc>
          <w:tcPr>
            <w:tcW w:w="821" w:type="pct"/>
            <w:tcBorders>
              <w:top w:val="nil"/>
              <w:bottom w:val="nil"/>
            </w:tcBorders>
            <w:vAlign w:val="center"/>
          </w:tcPr>
          <w:p w14:paraId="3AC8CA6A" w14:textId="77777777" w:rsidR="00020220" w:rsidRPr="00C16289" w:rsidRDefault="00020220" w:rsidP="00020220">
            <w:pPr>
              <w:spacing w:line="276" w:lineRule="auto"/>
              <w:jc w:val="both"/>
              <w:rPr>
                <w:rFonts w:ascii="Trebuchet MS" w:hAnsi="Trebuchet MS"/>
                <w:szCs w:val="24"/>
              </w:rPr>
            </w:pPr>
          </w:p>
        </w:tc>
      </w:tr>
      <w:tr w:rsidR="00020220" w:rsidRPr="00C16289" w14:paraId="560BE633" w14:textId="77777777" w:rsidTr="0055257C">
        <w:trPr>
          <w:trHeight w:val="418"/>
          <w:tblHeader/>
          <w:jc w:val="center"/>
        </w:trPr>
        <w:tc>
          <w:tcPr>
            <w:tcW w:w="449" w:type="pct"/>
            <w:vMerge/>
            <w:vAlign w:val="center"/>
          </w:tcPr>
          <w:p w14:paraId="54745FE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0F902BD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L'heure à :………………………………………………..francs CFA</w:t>
            </w:r>
          </w:p>
        </w:tc>
        <w:tc>
          <w:tcPr>
            <w:tcW w:w="490" w:type="pct"/>
            <w:tcBorders>
              <w:top w:val="nil"/>
              <w:bottom w:val="single" w:sz="4" w:space="0" w:color="auto"/>
            </w:tcBorders>
            <w:vAlign w:val="center"/>
          </w:tcPr>
          <w:p w14:paraId="28EE817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H</w:t>
            </w:r>
          </w:p>
        </w:tc>
        <w:tc>
          <w:tcPr>
            <w:tcW w:w="821" w:type="pct"/>
            <w:tcBorders>
              <w:top w:val="nil"/>
              <w:bottom w:val="single" w:sz="4" w:space="0" w:color="auto"/>
            </w:tcBorders>
            <w:vAlign w:val="center"/>
          </w:tcPr>
          <w:p w14:paraId="60E89794" w14:textId="77777777" w:rsidR="00020220" w:rsidRPr="00C16289" w:rsidRDefault="00020220" w:rsidP="00020220">
            <w:pPr>
              <w:spacing w:line="276" w:lineRule="auto"/>
              <w:jc w:val="both"/>
              <w:rPr>
                <w:rFonts w:ascii="Trebuchet MS" w:hAnsi="Trebuchet MS"/>
                <w:szCs w:val="24"/>
              </w:rPr>
            </w:pPr>
          </w:p>
        </w:tc>
      </w:tr>
      <w:tr w:rsidR="00020220" w:rsidRPr="00C16289" w14:paraId="344D1E16" w14:textId="77777777" w:rsidTr="0055257C">
        <w:trPr>
          <w:trHeight w:val="418"/>
          <w:tblHeader/>
          <w:jc w:val="center"/>
        </w:trPr>
        <w:tc>
          <w:tcPr>
            <w:tcW w:w="449" w:type="pct"/>
            <w:vMerge w:val="restart"/>
            <w:vAlign w:val="center"/>
          </w:tcPr>
          <w:p w14:paraId="218B1FC6"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F.203</w:t>
            </w:r>
          </w:p>
        </w:tc>
        <w:tc>
          <w:tcPr>
            <w:tcW w:w="3240" w:type="pct"/>
            <w:tcBorders>
              <w:bottom w:val="nil"/>
            </w:tcBorders>
            <w:vAlign w:val="center"/>
          </w:tcPr>
          <w:p w14:paraId="714EC25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Analyses de l’eau produite</w:t>
            </w:r>
          </w:p>
        </w:tc>
        <w:tc>
          <w:tcPr>
            <w:tcW w:w="490" w:type="pct"/>
            <w:tcBorders>
              <w:bottom w:val="nil"/>
            </w:tcBorders>
            <w:vAlign w:val="center"/>
          </w:tcPr>
          <w:p w14:paraId="7581CA5B" w14:textId="77777777" w:rsidR="00020220" w:rsidRPr="00C16289" w:rsidRDefault="00020220" w:rsidP="00020220">
            <w:pPr>
              <w:spacing w:line="276" w:lineRule="auto"/>
              <w:jc w:val="both"/>
              <w:rPr>
                <w:rFonts w:ascii="Trebuchet MS" w:hAnsi="Trebuchet MS"/>
                <w:szCs w:val="24"/>
              </w:rPr>
            </w:pPr>
          </w:p>
        </w:tc>
        <w:tc>
          <w:tcPr>
            <w:tcW w:w="821" w:type="pct"/>
            <w:tcBorders>
              <w:bottom w:val="nil"/>
            </w:tcBorders>
            <w:vAlign w:val="center"/>
          </w:tcPr>
          <w:p w14:paraId="0F3D0DF5" w14:textId="77777777" w:rsidR="00020220" w:rsidRPr="00C16289" w:rsidRDefault="00020220" w:rsidP="00020220">
            <w:pPr>
              <w:spacing w:line="276" w:lineRule="auto"/>
              <w:jc w:val="both"/>
              <w:rPr>
                <w:rFonts w:ascii="Trebuchet MS" w:hAnsi="Trebuchet MS"/>
                <w:szCs w:val="24"/>
              </w:rPr>
            </w:pPr>
          </w:p>
        </w:tc>
      </w:tr>
      <w:tr w:rsidR="00020220" w:rsidRPr="00C16289" w14:paraId="464E6908" w14:textId="77777777" w:rsidTr="0055257C">
        <w:trPr>
          <w:trHeight w:val="418"/>
          <w:tblHeader/>
          <w:jc w:val="center"/>
        </w:trPr>
        <w:tc>
          <w:tcPr>
            <w:tcW w:w="449" w:type="pct"/>
            <w:vMerge/>
            <w:vAlign w:val="center"/>
          </w:tcPr>
          <w:p w14:paraId="0D8800A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tcPr>
          <w:p w14:paraId="358E6F5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3451766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Le procès-verbal du prélèvement signé de l’Ingénieur, contrôleur, entreprise et du laboratoire ; </w:t>
            </w:r>
          </w:p>
          <w:p w14:paraId="3438308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du rapport des analyses par le laboratoire agrée en 3 exemplaires</w:t>
            </w:r>
          </w:p>
        </w:tc>
        <w:tc>
          <w:tcPr>
            <w:tcW w:w="490" w:type="pct"/>
            <w:tcBorders>
              <w:top w:val="nil"/>
              <w:bottom w:val="nil"/>
            </w:tcBorders>
            <w:vAlign w:val="center"/>
          </w:tcPr>
          <w:p w14:paraId="6AAB509C" w14:textId="77777777" w:rsidR="00020220" w:rsidRPr="00C16289" w:rsidRDefault="00020220" w:rsidP="00020220">
            <w:pPr>
              <w:spacing w:line="276" w:lineRule="auto"/>
              <w:jc w:val="both"/>
              <w:rPr>
                <w:rFonts w:ascii="Trebuchet MS" w:hAnsi="Trebuchet MS"/>
                <w:szCs w:val="24"/>
              </w:rPr>
            </w:pPr>
          </w:p>
        </w:tc>
        <w:tc>
          <w:tcPr>
            <w:tcW w:w="821" w:type="pct"/>
            <w:tcBorders>
              <w:top w:val="nil"/>
              <w:bottom w:val="nil"/>
            </w:tcBorders>
            <w:vAlign w:val="center"/>
          </w:tcPr>
          <w:p w14:paraId="49406423" w14:textId="77777777" w:rsidR="00020220" w:rsidRPr="00C16289" w:rsidRDefault="00020220" w:rsidP="00020220">
            <w:pPr>
              <w:spacing w:line="276" w:lineRule="auto"/>
              <w:jc w:val="both"/>
              <w:rPr>
                <w:rFonts w:ascii="Trebuchet MS" w:hAnsi="Trebuchet MS"/>
                <w:szCs w:val="24"/>
              </w:rPr>
            </w:pPr>
          </w:p>
        </w:tc>
      </w:tr>
      <w:tr w:rsidR="00020220" w:rsidRPr="00C16289" w14:paraId="176F53BD" w14:textId="77777777" w:rsidTr="0055257C">
        <w:trPr>
          <w:trHeight w:val="418"/>
          <w:tblHeader/>
          <w:jc w:val="center"/>
        </w:trPr>
        <w:tc>
          <w:tcPr>
            <w:tcW w:w="449" w:type="pct"/>
            <w:vMerge/>
            <w:vAlign w:val="center"/>
          </w:tcPr>
          <w:p w14:paraId="49203B56"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tcPr>
          <w:p w14:paraId="74912D8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tcPr>
          <w:p w14:paraId="008B90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tcPr>
          <w:p w14:paraId="0540865D" w14:textId="77777777" w:rsidR="00020220" w:rsidRPr="00C16289" w:rsidRDefault="00020220" w:rsidP="00020220">
            <w:pPr>
              <w:spacing w:line="276" w:lineRule="auto"/>
              <w:jc w:val="both"/>
              <w:rPr>
                <w:rFonts w:ascii="Trebuchet MS" w:hAnsi="Trebuchet MS"/>
                <w:szCs w:val="24"/>
              </w:rPr>
            </w:pPr>
          </w:p>
        </w:tc>
      </w:tr>
      <w:tr w:rsidR="00020220" w:rsidRPr="00C16289" w14:paraId="5C41271F" w14:textId="77777777" w:rsidTr="0055257C">
        <w:trPr>
          <w:trHeight w:val="330"/>
          <w:tblHeader/>
          <w:jc w:val="center"/>
        </w:trPr>
        <w:tc>
          <w:tcPr>
            <w:tcW w:w="449" w:type="pct"/>
            <w:shd w:val="clear" w:color="auto" w:fill="D9D9D9" w:themeFill="background1" w:themeFillShade="D9"/>
            <w:vAlign w:val="center"/>
            <w:hideMark/>
          </w:tcPr>
          <w:p w14:paraId="24EC303F"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F.300</w:t>
            </w:r>
          </w:p>
        </w:tc>
        <w:tc>
          <w:tcPr>
            <w:tcW w:w="3240" w:type="pct"/>
            <w:tcBorders>
              <w:bottom w:val="single" w:sz="4" w:space="0" w:color="auto"/>
            </w:tcBorders>
            <w:shd w:val="clear" w:color="auto" w:fill="D9D9D9" w:themeFill="background1" w:themeFillShade="D9"/>
            <w:vAlign w:val="center"/>
            <w:hideMark/>
          </w:tcPr>
          <w:p w14:paraId="1403B406"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6D1DFED0"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32C575B3"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3A52EDF3" w14:textId="77777777" w:rsidTr="0055257C">
        <w:trPr>
          <w:trHeight w:val="945"/>
          <w:tblHeader/>
          <w:jc w:val="center"/>
        </w:trPr>
        <w:tc>
          <w:tcPr>
            <w:tcW w:w="449" w:type="pct"/>
            <w:vMerge w:val="restart"/>
            <w:vAlign w:val="center"/>
            <w:hideMark/>
          </w:tcPr>
          <w:p w14:paraId="4A86BAF6"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F.301</w:t>
            </w:r>
          </w:p>
        </w:tc>
        <w:tc>
          <w:tcPr>
            <w:tcW w:w="3240" w:type="pct"/>
            <w:tcBorders>
              <w:bottom w:val="nil"/>
            </w:tcBorders>
            <w:vAlign w:val="center"/>
            <w:hideMark/>
          </w:tcPr>
          <w:p w14:paraId="2DBF3C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1C6E5EB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1335BB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7AB8A57" w14:textId="77777777" w:rsidTr="0055257C">
        <w:trPr>
          <w:trHeight w:val="315"/>
          <w:tblHeader/>
          <w:jc w:val="center"/>
        </w:trPr>
        <w:tc>
          <w:tcPr>
            <w:tcW w:w="449" w:type="pct"/>
            <w:vMerge/>
            <w:vAlign w:val="center"/>
            <w:hideMark/>
          </w:tcPr>
          <w:p w14:paraId="1A7F550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1EDA78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541233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F1A74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1A858FB" w14:textId="77777777" w:rsidTr="0055257C">
        <w:trPr>
          <w:trHeight w:val="315"/>
          <w:tblHeader/>
          <w:jc w:val="center"/>
        </w:trPr>
        <w:tc>
          <w:tcPr>
            <w:tcW w:w="449" w:type="pct"/>
            <w:vMerge/>
            <w:vAlign w:val="center"/>
            <w:hideMark/>
          </w:tcPr>
          <w:p w14:paraId="4AE6F7E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9C06F7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06821F2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F2B22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5261B4A" w14:textId="77777777" w:rsidTr="0055257C">
        <w:trPr>
          <w:trHeight w:val="315"/>
          <w:tblHeader/>
          <w:jc w:val="center"/>
        </w:trPr>
        <w:tc>
          <w:tcPr>
            <w:tcW w:w="449" w:type="pct"/>
            <w:vMerge/>
            <w:vAlign w:val="center"/>
            <w:hideMark/>
          </w:tcPr>
          <w:p w14:paraId="526A697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75D546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327C8AA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E0E7B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6DBD6CC" w14:textId="77777777" w:rsidTr="0055257C">
        <w:trPr>
          <w:trHeight w:val="315"/>
          <w:tblHeader/>
          <w:jc w:val="center"/>
        </w:trPr>
        <w:tc>
          <w:tcPr>
            <w:tcW w:w="449" w:type="pct"/>
            <w:vMerge/>
            <w:vAlign w:val="center"/>
            <w:hideMark/>
          </w:tcPr>
          <w:p w14:paraId="61F1CE8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48E144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mise de la lèvre de suspension de 3 cm ;</w:t>
            </w:r>
          </w:p>
        </w:tc>
        <w:tc>
          <w:tcPr>
            <w:tcW w:w="490" w:type="pct"/>
            <w:tcBorders>
              <w:top w:val="nil"/>
              <w:bottom w:val="nil"/>
            </w:tcBorders>
            <w:vAlign w:val="center"/>
            <w:hideMark/>
          </w:tcPr>
          <w:p w14:paraId="29AC907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C2F8A5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FB1F023" w14:textId="77777777" w:rsidTr="0055257C">
        <w:trPr>
          <w:trHeight w:val="315"/>
          <w:tblHeader/>
          <w:jc w:val="center"/>
        </w:trPr>
        <w:tc>
          <w:tcPr>
            <w:tcW w:w="449" w:type="pct"/>
            <w:vMerge/>
            <w:vAlign w:val="center"/>
            <w:hideMark/>
          </w:tcPr>
          <w:p w14:paraId="5ACC0EC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15EAFE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088EBD5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032BB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60977F5" w14:textId="77777777" w:rsidTr="0055257C">
        <w:trPr>
          <w:trHeight w:val="315"/>
          <w:tblHeader/>
          <w:jc w:val="center"/>
        </w:trPr>
        <w:tc>
          <w:tcPr>
            <w:tcW w:w="449" w:type="pct"/>
            <w:vMerge/>
            <w:vAlign w:val="center"/>
            <w:hideMark/>
          </w:tcPr>
          <w:p w14:paraId="68565FE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4AB18F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42EA482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DDBF8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E2C2C23" w14:textId="77777777" w:rsidTr="0055257C">
        <w:trPr>
          <w:trHeight w:val="578"/>
          <w:tblHeader/>
          <w:jc w:val="center"/>
        </w:trPr>
        <w:tc>
          <w:tcPr>
            <w:tcW w:w="449" w:type="pct"/>
            <w:vMerge/>
            <w:vAlign w:val="center"/>
            <w:hideMark/>
          </w:tcPr>
          <w:p w14:paraId="744BCAA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AA9F13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0497733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412BF39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6B45589" w14:textId="77777777" w:rsidTr="0055257C">
        <w:trPr>
          <w:trHeight w:val="695"/>
          <w:tblHeader/>
          <w:jc w:val="center"/>
        </w:trPr>
        <w:tc>
          <w:tcPr>
            <w:tcW w:w="449" w:type="pct"/>
            <w:vMerge w:val="restart"/>
            <w:vAlign w:val="center"/>
            <w:hideMark/>
          </w:tcPr>
          <w:p w14:paraId="0FA61D79"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F.302</w:t>
            </w:r>
          </w:p>
        </w:tc>
        <w:tc>
          <w:tcPr>
            <w:tcW w:w="3240" w:type="pct"/>
            <w:tcBorders>
              <w:bottom w:val="nil"/>
            </w:tcBorders>
            <w:vAlign w:val="center"/>
            <w:hideMark/>
          </w:tcPr>
          <w:p w14:paraId="72C56DD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Couvercle de tête de forage en acier (tôle 40/10e) doté d’un manchon de 32 mm, de 6 vis de 12, et anneau pour corde de sécurité</w:t>
            </w:r>
          </w:p>
        </w:tc>
        <w:tc>
          <w:tcPr>
            <w:tcW w:w="490" w:type="pct"/>
            <w:tcBorders>
              <w:bottom w:val="nil"/>
            </w:tcBorders>
            <w:vAlign w:val="center"/>
            <w:hideMark/>
          </w:tcPr>
          <w:p w14:paraId="1B14BF5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5FDDA8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5C374AD" w14:textId="77777777" w:rsidTr="0055257C">
        <w:trPr>
          <w:trHeight w:val="315"/>
          <w:tblHeader/>
          <w:jc w:val="center"/>
        </w:trPr>
        <w:tc>
          <w:tcPr>
            <w:tcW w:w="449" w:type="pct"/>
            <w:vMerge/>
            <w:vAlign w:val="center"/>
            <w:hideMark/>
          </w:tcPr>
          <w:p w14:paraId="7F425E5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029BC9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C33F0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AB9D6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7C0BD0A" w14:textId="77777777" w:rsidTr="0055257C">
        <w:trPr>
          <w:trHeight w:val="315"/>
          <w:tblHeader/>
          <w:jc w:val="center"/>
        </w:trPr>
        <w:tc>
          <w:tcPr>
            <w:tcW w:w="449" w:type="pct"/>
            <w:vMerge/>
            <w:vAlign w:val="center"/>
            <w:hideMark/>
          </w:tcPr>
          <w:p w14:paraId="66600A7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D7DFCD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355A029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2190E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7904C30" w14:textId="77777777" w:rsidTr="0055257C">
        <w:trPr>
          <w:trHeight w:val="315"/>
          <w:tblHeader/>
          <w:jc w:val="center"/>
        </w:trPr>
        <w:tc>
          <w:tcPr>
            <w:tcW w:w="449" w:type="pct"/>
            <w:vMerge/>
            <w:vAlign w:val="center"/>
            <w:hideMark/>
          </w:tcPr>
          <w:p w14:paraId="382121A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A1477E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2E48C5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C48E3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4336D32" w14:textId="77777777" w:rsidTr="0055257C">
        <w:trPr>
          <w:trHeight w:val="315"/>
          <w:tblHeader/>
          <w:jc w:val="center"/>
        </w:trPr>
        <w:tc>
          <w:tcPr>
            <w:tcW w:w="449" w:type="pct"/>
            <w:vMerge/>
            <w:vAlign w:val="center"/>
            <w:hideMark/>
          </w:tcPr>
          <w:p w14:paraId="25C7AB7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80A193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3676787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F983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4F93F15" w14:textId="77777777" w:rsidTr="0055257C">
        <w:trPr>
          <w:trHeight w:val="315"/>
          <w:tblHeader/>
          <w:jc w:val="center"/>
        </w:trPr>
        <w:tc>
          <w:tcPr>
            <w:tcW w:w="449" w:type="pct"/>
            <w:vMerge/>
            <w:vAlign w:val="center"/>
            <w:hideMark/>
          </w:tcPr>
          <w:p w14:paraId="73F1026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FF5671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6 vis de 12  et anneau pour corde de sécurité ;</w:t>
            </w:r>
          </w:p>
        </w:tc>
        <w:tc>
          <w:tcPr>
            <w:tcW w:w="490" w:type="pct"/>
            <w:tcBorders>
              <w:top w:val="nil"/>
              <w:bottom w:val="nil"/>
            </w:tcBorders>
            <w:vAlign w:val="center"/>
            <w:hideMark/>
          </w:tcPr>
          <w:p w14:paraId="04815A3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6FB17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5A3B57" w14:textId="77777777" w:rsidTr="0055257C">
        <w:trPr>
          <w:trHeight w:val="315"/>
          <w:tblHeader/>
          <w:jc w:val="center"/>
        </w:trPr>
        <w:tc>
          <w:tcPr>
            <w:tcW w:w="449" w:type="pct"/>
            <w:vMerge/>
            <w:vAlign w:val="center"/>
            <w:hideMark/>
          </w:tcPr>
          <w:p w14:paraId="48F602B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0D1EFA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30E3D21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FF1F2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3450796" w14:textId="77777777" w:rsidTr="0055257C">
        <w:trPr>
          <w:trHeight w:val="315"/>
          <w:tblHeader/>
          <w:jc w:val="center"/>
        </w:trPr>
        <w:tc>
          <w:tcPr>
            <w:tcW w:w="449" w:type="pct"/>
            <w:vMerge/>
            <w:vAlign w:val="center"/>
            <w:hideMark/>
          </w:tcPr>
          <w:p w14:paraId="7CA31FD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90A686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F533E4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884ED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A5BA5BC" w14:textId="77777777" w:rsidTr="0055257C">
        <w:trPr>
          <w:trHeight w:val="461"/>
          <w:tblHeader/>
          <w:jc w:val="center"/>
        </w:trPr>
        <w:tc>
          <w:tcPr>
            <w:tcW w:w="449" w:type="pct"/>
            <w:vMerge/>
            <w:vAlign w:val="center"/>
            <w:hideMark/>
          </w:tcPr>
          <w:p w14:paraId="4A40E6F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6E9C45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411ED87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5762F4F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1A99B6F" w14:textId="77777777" w:rsidTr="0055257C">
        <w:trPr>
          <w:trHeight w:val="990"/>
          <w:tblHeader/>
          <w:jc w:val="center"/>
        </w:trPr>
        <w:tc>
          <w:tcPr>
            <w:tcW w:w="449" w:type="pct"/>
            <w:vMerge w:val="restart"/>
            <w:vAlign w:val="center"/>
            <w:hideMark/>
          </w:tcPr>
          <w:p w14:paraId="78F1CB26"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F.303</w:t>
            </w:r>
          </w:p>
        </w:tc>
        <w:tc>
          <w:tcPr>
            <w:tcW w:w="3240" w:type="pct"/>
            <w:tcBorders>
              <w:bottom w:val="nil"/>
            </w:tcBorders>
            <w:vAlign w:val="center"/>
            <w:hideMark/>
          </w:tcPr>
          <w:p w14:paraId="6F0B77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Réalisation d'une cage de protection de la tête du forage en béton armé            dosé à 350Kg/m3 (ép. 12 cm) et recouverte d'un couvercle en tôle (40/10</w:t>
            </w:r>
            <w:r w:rsidRPr="00C16289">
              <w:rPr>
                <w:rFonts w:ascii="Trebuchet MS" w:hAnsi="Trebuchet MS"/>
                <w:szCs w:val="24"/>
                <w:vertAlign w:val="superscript"/>
              </w:rPr>
              <w:t>e</w:t>
            </w:r>
            <w:r w:rsidRPr="00C16289">
              <w:rPr>
                <w:rFonts w:ascii="Trebuchet MS" w:hAnsi="Trebuchet MS"/>
                <w:szCs w:val="24"/>
              </w:rPr>
              <w:t>) équipé de cadenas. (1,20m x 1,20m x 1,00m)</w:t>
            </w:r>
          </w:p>
        </w:tc>
        <w:tc>
          <w:tcPr>
            <w:tcW w:w="490" w:type="pct"/>
            <w:tcBorders>
              <w:bottom w:val="nil"/>
            </w:tcBorders>
            <w:vAlign w:val="center"/>
            <w:hideMark/>
          </w:tcPr>
          <w:p w14:paraId="25ECA0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1DA603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C6C8907" w14:textId="77777777" w:rsidTr="0055257C">
        <w:trPr>
          <w:trHeight w:val="315"/>
          <w:tblHeader/>
          <w:jc w:val="center"/>
        </w:trPr>
        <w:tc>
          <w:tcPr>
            <w:tcW w:w="449" w:type="pct"/>
            <w:vMerge/>
            <w:vAlign w:val="center"/>
            <w:hideMark/>
          </w:tcPr>
          <w:p w14:paraId="52BCC46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EC83E9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531550F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D0CD9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D5E2955" w14:textId="77777777" w:rsidTr="0055257C">
        <w:trPr>
          <w:trHeight w:val="315"/>
          <w:tblHeader/>
          <w:jc w:val="center"/>
        </w:trPr>
        <w:tc>
          <w:tcPr>
            <w:tcW w:w="449" w:type="pct"/>
            <w:vMerge/>
            <w:vAlign w:val="center"/>
            <w:hideMark/>
          </w:tcPr>
          <w:p w14:paraId="5AD1A39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77DADB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6B7E72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CEF8F6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24CF974" w14:textId="77777777" w:rsidTr="0055257C">
        <w:trPr>
          <w:trHeight w:val="315"/>
          <w:tblHeader/>
          <w:jc w:val="center"/>
        </w:trPr>
        <w:tc>
          <w:tcPr>
            <w:tcW w:w="449" w:type="pct"/>
            <w:vMerge/>
            <w:vAlign w:val="center"/>
            <w:hideMark/>
          </w:tcPr>
          <w:p w14:paraId="6064688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70B34A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3EEA45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23324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FBF83D1" w14:textId="77777777" w:rsidTr="0055257C">
        <w:trPr>
          <w:trHeight w:val="315"/>
          <w:tblHeader/>
          <w:jc w:val="center"/>
        </w:trPr>
        <w:tc>
          <w:tcPr>
            <w:tcW w:w="449" w:type="pct"/>
            <w:vMerge/>
            <w:vAlign w:val="center"/>
            <w:hideMark/>
          </w:tcPr>
          <w:p w14:paraId="4E0AB64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C0075A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8AF2F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B206E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E6A7CFD" w14:textId="77777777" w:rsidTr="0055257C">
        <w:trPr>
          <w:trHeight w:val="315"/>
          <w:tblHeader/>
          <w:jc w:val="center"/>
        </w:trPr>
        <w:tc>
          <w:tcPr>
            <w:tcW w:w="449" w:type="pct"/>
            <w:vMerge/>
            <w:vAlign w:val="center"/>
            <w:hideMark/>
          </w:tcPr>
          <w:p w14:paraId="1130AFB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3D28BB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mise en œuvre du béton vibré au marteau</w:t>
            </w:r>
          </w:p>
        </w:tc>
        <w:tc>
          <w:tcPr>
            <w:tcW w:w="490" w:type="pct"/>
            <w:tcBorders>
              <w:top w:val="nil"/>
              <w:bottom w:val="nil"/>
            </w:tcBorders>
            <w:vAlign w:val="center"/>
            <w:hideMark/>
          </w:tcPr>
          <w:p w14:paraId="0F471C8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1E95E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7E8EDA1" w14:textId="77777777" w:rsidTr="0055257C">
        <w:trPr>
          <w:trHeight w:val="315"/>
          <w:tblHeader/>
          <w:jc w:val="center"/>
        </w:trPr>
        <w:tc>
          <w:tcPr>
            <w:tcW w:w="449" w:type="pct"/>
            <w:vMerge/>
            <w:vAlign w:val="center"/>
            <w:hideMark/>
          </w:tcPr>
          <w:p w14:paraId="6649D23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912A62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B7D11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02A10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01B00FD" w14:textId="77777777" w:rsidTr="0055257C">
        <w:trPr>
          <w:trHeight w:val="468"/>
          <w:tblHeader/>
          <w:jc w:val="center"/>
        </w:trPr>
        <w:tc>
          <w:tcPr>
            <w:tcW w:w="449" w:type="pct"/>
            <w:vMerge/>
            <w:vAlign w:val="center"/>
            <w:hideMark/>
          </w:tcPr>
          <w:p w14:paraId="0DF0E9AC"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6E41171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521FC29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277A0B9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19F4C85" w14:textId="77777777" w:rsidTr="0055257C">
        <w:trPr>
          <w:trHeight w:val="556"/>
          <w:tblHeader/>
          <w:jc w:val="center"/>
        </w:trPr>
        <w:tc>
          <w:tcPr>
            <w:tcW w:w="449" w:type="pct"/>
            <w:shd w:val="clear" w:color="auto" w:fill="D9D9D9" w:themeFill="background1" w:themeFillShade="D9"/>
            <w:vAlign w:val="center"/>
            <w:hideMark/>
          </w:tcPr>
          <w:p w14:paraId="7701A3AD"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F.400</w:t>
            </w:r>
          </w:p>
        </w:tc>
        <w:tc>
          <w:tcPr>
            <w:tcW w:w="3240" w:type="pct"/>
            <w:tcBorders>
              <w:bottom w:val="single" w:sz="4" w:space="0" w:color="auto"/>
            </w:tcBorders>
            <w:shd w:val="clear" w:color="auto" w:fill="D9D9D9" w:themeFill="background1" w:themeFillShade="D9"/>
            <w:vAlign w:val="center"/>
            <w:hideMark/>
          </w:tcPr>
          <w:p w14:paraId="14F125C7"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0242F56D"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5DCDF791"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4EDD543B" w14:textId="77777777" w:rsidTr="0055257C">
        <w:trPr>
          <w:trHeight w:val="945"/>
          <w:tblHeader/>
          <w:jc w:val="center"/>
        </w:trPr>
        <w:tc>
          <w:tcPr>
            <w:tcW w:w="449" w:type="pct"/>
            <w:vMerge w:val="restart"/>
            <w:vAlign w:val="center"/>
            <w:hideMark/>
          </w:tcPr>
          <w:p w14:paraId="174768CE"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F.401</w:t>
            </w:r>
          </w:p>
        </w:tc>
        <w:tc>
          <w:tcPr>
            <w:tcW w:w="3240" w:type="pct"/>
            <w:tcBorders>
              <w:bottom w:val="nil"/>
            </w:tcBorders>
            <w:vAlign w:val="center"/>
            <w:hideMark/>
          </w:tcPr>
          <w:p w14:paraId="298C5C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08B95D8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A44DCF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26581C1" w14:textId="77777777" w:rsidTr="0055257C">
        <w:trPr>
          <w:trHeight w:val="315"/>
          <w:tblHeader/>
          <w:jc w:val="center"/>
        </w:trPr>
        <w:tc>
          <w:tcPr>
            <w:tcW w:w="449" w:type="pct"/>
            <w:vMerge/>
            <w:vAlign w:val="center"/>
            <w:hideMark/>
          </w:tcPr>
          <w:p w14:paraId="1BF5423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AFAD9B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47F9DE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DA290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4EC5902" w14:textId="77777777" w:rsidTr="0055257C">
        <w:trPr>
          <w:trHeight w:val="203"/>
          <w:tblHeader/>
          <w:jc w:val="center"/>
        </w:trPr>
        <w:tc>
          <w:tcPr>
            <w:tcW w:w="449" w:type="pct"/>
            <w:vMerge/>
            <w:vAlign w:val="center"/>
            <w:hideMark/>
          </w:tcPr>
          <w:p w14:paraId="3B2FC57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2B860B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6662520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F277D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B6CFCFA" w14:textId="77777777" w:rsidTr="0055257C">
        <w:trPr>
          <w:trHeight w:val="435"/>
          <w:tblHeader/>
          <w:jc w:val="center"/>
        </w:trPr>
        <w:tc>
          <w:tcPr>
            <w:tcW w:w="449" w:type="pct"/>
            <w:vMerge/>
            <w:vAlign w:val="center"/>
            <w:hideMark/>
          </w:tcPr>
          <w:p w14:paraId="3A1F7CC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50239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sur les sites des pompes et des accessoires de pose</w:t>
            </w:r>
          </w:p>
        </w:tc>
        <w:tc>
          <w:tcPr>
            <w:tcW w:w="490" w:type="pct"/>
            <w:tcBorders>
              <w:top w:val="nil"/>
              <w:bottom w:val="nil"/>
            </w:tcBorders>
            <w:vAlign w:val="center"/>
            <w:hideMark/>
          </w:tcPr>
          <w:p w14:paraId="215C3CF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9BF0A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3938A15" w14:textId="77777777" w:rsidTr="0055257C">
        <w:trPr>
          <w:trHeight w:val="410"/>
          <w:tblHeader/>
          <w:jc w:val="center"/>
        </w:trPr>
        <w:tc>
          <w:tcPr>
            <w:tcW w:w="449" w:type="pct"/>
            <w:vMerge/>
            <w:vAlign w:val="center"/>
            <w:hideMark/>
          </w:tcPr>
          <w:p w14:paraId="1F3204C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CECEBE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réception technique de conformité des pompes et des accessoires</w:t>
            </w:r>
          </w:p>
        </w:tc>
        <w:tc>
          <w:tcPr>
            <w:tcW w:w="490" w:type="pct"/>
            <w:tcBorders>
              <w:top w:val="nil"/>
              <w:bottom w:val="nil"/>
            </w:tcBorders>
            <w:vAlign w:val="center"/>
            <w:hideMark/>
          </w:tcPr>
          <w:p w14:paraId="0821DE1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512F6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C323970" w14:textId="77777777" w:rsidTr="0055257C">
        <w:trPr>
          <w:trHeight w:val="315"/>
          <w:tblHeader/>
          <w:jc w:val="center"/>
        </w:trPr>
        <w:tc>
          <w:tcPr>
            <w:tcW w:w="449" w:type="pct"/>
            <w:vMerge/>
            <w:vAlign w:val="center"/>
            <w:hideMark/>
          </w:tcPr>
          <w:p w14:paraId="0E252C6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325776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p w14:paraId="0F61D022" w14:textId="77777777" w:rsidR="00020220" w:rsidRPr="00C16289" w:rsidRDefault="00020220" w:rsidP="00020220">
            <w:pPr>
              <w:spacing w:line="276" w:lineRule="auto"/>
              <w:jc w:val="both"/>
              <w:rPr>
                <w:rFonts w:ascii="Trebuchet MS" w:hAnsi="Trebuchet MS"/>
                <w:szCs w:val="24"/>
              </w:rPr>
            </w:pPr>
          </w:p>
        </w:tc>
        <w:tc>
          <w:tcPr>
            <w:tcW w:w="490" w:type="pct"/>
            <w:tcBorders>
              <w:top w:val="nil"/>
              <w:bottom w:val="nil"/>
            </w:tcBorders>
            <w:vAlign w:val="center"/>
            <w:hideMark/>
          </w:tcPr>
          <w:p w14:paraId="367A608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D6BD8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B2BAFF3" w14:textId="77777777" w:rsidTr="0055257C">
        <w:trPr>
          <w:trHeight w:val="289"/>
          <w:tblHeader/>
          <w:jc w:val="center"/>
        </w:trPr>
        <w:tc>
          <w:tcPr>
            <w:tcW w:w="449" w:type="pct"/>
            <w:vMerge/>
            <w:vAlign w:val="center"/>
            <w:hideMark/>
          </w:tcPr>
          <w:p w14:paraId="6DD26383"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3B40930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37551F6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57A189A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23805AA" w14:textId="77777777" w:rsidTr="0055257C">
        <w:trPr>
          <w:trHeight w:val="347"/>
          <w:tblHeader/>
          <w:jc w:val="center"/>
        </w:trPr>
        <w:tc>
          <w:tcPr>
            <w:tcW w:w="449" w:type="pct"/>
            <w:vMerge w:val="restart"/>
            <w:vAlign w:val="center"/>
            <w:hideMark/>
          </w:tcPr>
          <w:p w14:paraId="0609F205"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F.402</w:t>
            </w:r>
          </w:p>
        </w:tc>
        <w:tc>
          <w:tcPr>
            <w:tcW w:w="3240" w:type="pct"/>
            <w:tcBorders>
              <w:bottom w:val="nil"/>
            </w:tcBorders>
            <w:vAlign w:val="center"/>
            <w:hideMark/>
          </w:tcPr>
          <w:p w14:paraId="46965D2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 et P de clapet anti retour à la sortie de la pompe et à la sortie du forage</w:t>
            </w:r>
          </w:p>
        </w:tc>
        <w:tc>
          <w:tcPr>
            <w:tcW w:w="490" w:type="pct"/>
            <w:tcBorders>
              <w:bottom w:val="nil"/>
            </w:tcBorders>
            <w:vAlign w:val="center"/>
            <w:hideMark/>
          </w:tcPr>
          <w:p w14:paraId="1180182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A2C57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4ABED01" w14:textId="77777777" w:rsidTr="0055257C">
        <w:trPr>
          <w:trHeight w:val="315"/>
          <w:tblHeader/>
          <w:jc w:val="center"/>
        </w:trPr>
        <w:tc>
          <w:tcPr>
            <w:tcW w:w="449" w:type="pct"/>
            <w:vMerge/>
            <w:vAlign w:val="center"/>
            <w:hideMark/>
          </w:tcPr>
          <w:p w14:paraId="0A3DF73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640E1A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21C94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709FB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B184991" w14:textId="77777777" w:rsidTr="0055257C">
        <w:trPr>
          <w:trHeight w:val="315"/>
          <w:tblHeader/>
          <w:jc w:val="center"/>
        </w:trPr>
        <w:tc>
          <w:tcPr>
            <w:tcW w:w="449" w:type="pct"/>
            <w:vMerge/>
            <w:vAlign w:val="center"/>
            <w:hideMark/>
          </w:tcPr>
          <w:p w14:paraId="52AFE85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17185E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 clapet anti retour</w:t>
            </w:r>
          </w:p>
        </w:tc>
        <w:tc>
          <w:tcPr>
            <w:tcW w:w="490" w:type="pct"/>
            <w:tcBorders>
              <w:top w:val="nil"/>
              <w:bottom w:val="nil"/>
            </w:tcBorders>
            <w:vAlign w:val="center"/>
            <w:hideMark/>
          </w:tcPr>
          <w:p w14:paraId="3B2A09F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CE156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980BD19" w14:textId="77777777" w:rsidTr="0055257C">
        <w:trPr>
          <w:trHeight w:val="315"/>
          <w:tblHeader/>
          <w:jc w:val="center"/>
        </w:trPr>
        <w:tc>
          <w:tcPr>
            <w:tcW w:w="449" w:type="pct"/>
            <w:vMerge/>
            <w:vAlign w:val="center"/>
            <w:hideMark/>
          </w:tcPr>
          <w:p w14:paraId="2DCB132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2AA599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3C3CE0C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8939F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92145B8" w14:textId="77777777" w:rsidTr="0055257C">
        <w:trPr>
          <w:trHeight w:val="484"/>
          <w:tblHeader/>
          <w:jc w:val="center"/>
        </w:trPr>
        <w:tc>
          <w:tcPr>
            <w:tcW w:w="449" w:type="pct"/>
            <w:vMerge/>
            <w:vAlign w:val="center"/>
            <w:hideMark/>
          </w:tcPr>
          <w:p w14:paraId="3AE34D2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D13F90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424496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5C58E3A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170BDFC" w14:textId="77777777" w:rsidTr="0055257C">
        <w:trPr>
          <w:trHeight w:val="945"/>
          <w:tblHeader/>
          <w:jc w:val="center"/>
        </w:trPr>
        <w:tc>
          <w:tcPr>
            <w:tcW w:w="449" w:type="pct"/>
            <w:vMerge w:val="restart"/>
            <w:vAlign w:val="center"/>
            <w:hideMark/>
          </w:tcPr>
          <w:p w14:paraId="6C7C8074"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F.403</w:t>
            </w:r>
          </w:p>
        </w:tc>
        <w:tc>
          <w:tcPr>
            <w:tcW w:w="3240" w:type="pct"/>
            <w:tcBorders>
              <w:bottom w:val="nil"/>
            </w:tcBorders>
            <w:vAlign w:val="center"/>
            <w:hideMark/>
          </w:tcPr>
          <w:p w14:paraId="7F58CF7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0D1BBC4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C13DF7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73875AA" w14:textId="77777777" w:rsidTr="0055257C">
        <w:trPr>
          <w:trHeight w:val="315"/>
          <w:tblHeader/>
          <w:jc w:val="center"/>
        </w:trPr>
        <w:tc>
          <w:tcPr>
            <w:tcW w:w="449" w:type="pct"/>
            <w:vMerge/>
            <w:vAlign w:val="center"/>
            <w:hideMark/>
          </w:tcPr>
          <w:p w14:paraId="7D3539A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DF16B9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1BA963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20B12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98F5238" w14:textId="77777777" w:rsidTr="0055257C">
        <w:trPr>
          <w:trHeight w:val="501"/>
          <w:tblHeader/>
          <w:jc w:val="center"/>
        </w:trPr>
        <w:tc>
          <w:tcPr>
            <w:tcW w:w="449" w:type="pct"/>
            <w:vMerge/>
            <w:vAlign w:val="center"/>
            <w:hideMark/>
          </w:tcPr>
          <w:p w14:paraId="3C06CE7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C2B0DD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à disposition des outils appropriés pour l’installation de la tuyauterie </w:t>
            </w:r>
          </w:p>
        </w:tc>
        <w:tc>
          <w:tcPr>
            <w:tcW w:w="490" w:type="pct"/>
            <w:tcBorders>
              <w:top w:val="nil"/>
              <w:bottom w:val="nil"/>
            </w:tcBorders>
            <w:vAlign w:val="center"/>
            <w:hideMark/>
          </w:tcPr>
          <w:p w14:paraId="4ABF82F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103A0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3FB8CC2" w14:textId="77777777" w:rsidTr="0055257C">
        <w:trPr>
          <w:trHeight w:val="315"/>
          <w:tblHeader/>
          <w:jc w:val="center"/>
        </w:trPr>
        <w:tc>
          <w:tcPr>
            <w:tcW w:w="449" w:type="pct"/>
            <w:vMerge/>
            <w:vAlign w:val="center"/>
            <w:hideMark/>
          </w:tcPr>
          <w:p w14:paraId="0A521E3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B5DDEC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sur le site des accessoires de pose</w:t>
            </w:r>
          </w:p>
        </w:tc>
        <w:tc>
          <w:tcPr>
            <w:tcW w:w="490" w:type="pct"/>
            <w:tcBorders>
              <w:top w:val="nil"/>
              <w:bottom w:val="nil"/>
            </w:tcBorders>
            <w:vAlign w:val="center"/>
            <w:hideMark/>
          </w:tcPr>
          <w:p w14:paraId="2B39288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D3A20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816F532" w14:textId="77777777" w:rsidTr="0055257C">
        <w:trPr>
          <w:trHeight w:val="315"/>
          <w:tblHeader/>
          <w:jc w:val="center"/>
        </w:trPr>
        <w:tc>
          <w:tcPr>
            <w:tcW w:w="449" w:type="pct"/>
            <w:vMerge/>
            <w:vAlign w:val="center"/>
            <w:hideMark/>
          </w:tcPr>
          <w:p w14:paraId="5453BA6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B21F52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sur les sites de la tuyauterie d’exhaure</w:t>
            </w:r>
          </w:p>
        </w:tc>
        <w:tc>
          <w:tcPr>
            <w:tcW w:w="490" w:type="pct"/>
            <w:tcBorders>
              <w:top w:val="nil"/>
              <w:bottom w:val="nil"/>
            </w:tcBorders>
            <w:vAlign w:val="center"/>
            <w:hideMark/>
          </w:tcPr>
          <w:p w14:paraId="50C6B1C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A0277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420832B" w14:textId="77777777" w:rsidTr="0055257C">
        <w:trPr>
          <w:trHeight w:val="398"/>
          <w:tblHeader/>
          <w:jc w:val="center"/>
        </w:trPr>
        <w:tc>
          <w:tcPr>
            <w:tcW w:w="449" w:type="pct"/>
            <w:vMerge/>
            <w:vAlign w:val="center"/>
            <w:hideMark/>
          </w:tcPr>
          <w:p w14:paraId="13C9477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BC7AB4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réception technique de conformité de la tuyauterie et des accessoires</w:t>
            </w:r>
          </w:p>
        </w:tc>
        <w:tc>
          <w:tcPr>
            <w:tcW w:w="490" w:type="pct"/>
            <w:tcBorders>
              <w:top w:val="nil"/>
              <w:bottom w:val="nil"/>
            </w:tcBorders>
            <w:vAlign w:val="center"/>
            <w:hideMark/>
          </w:tcPr>
          <w:p w14:paraId="2603613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B6712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A297AEA" w14:textId="77777777" w:rsidTr="0055257C">
        <w:trPr>
          <w:trHeight w:val="315"/>
          <w:tblHeader/>
          <w:jc w:val="center"/>
        </w:trPr>
        <w:tc>
          <w:tcPr>
            <w:tcW w:w="449" w:type="pct"/>
            <w:vMerge/>
            <w:vAlign w:val="center"/>
            <w:hideMark/>
          </w:tcPr>
          <w:p w14:paraId="1E54EED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B5AE5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pose de la tuyauterie d’exhaure</w:t>
            </w:r>
          </w:p>
        </w:tc>
        <w:tc>
          <w:tcPr>
            <w:tcW w:w="490" w:type="pct"/>
            <w:tcBorders>
              <w:top w:val="nil"/>
              <w:bottom w:val="nil"/>
            </w:tcBorders>
            <w:vAlign w:val="center"/>
            <w:hideMark/>
          </w:tcPr>
          <w:p w14:paraId="2917B97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33895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A43C2BC" w14:textId="77777777" w:rsidTr="0055257C">
        <w:trPr>
          <w:trHeight w:val="315"/>
          <w:tblHeader/>
          <w:jc w:val="center"/>
        </w:trPr>
        <w:tc>
          <w:tcPr>
            <w:tcW w:w="449" w:type="pct"/>
            <w:vMerge/>
            <w:vAlign w:val="center"/>
            <w:hideMark/>
          </w:tcPr>
          <w:p w14:paraId="545D63C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DCADF4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AE39F6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66DD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196A3BD" w14:textId="77777777" w:rsidTr="0055257C">
        <w:trPr>
          <w:trHeight w:val="440"/>
          <w:tblHeader/>
          <w:jc w:val="center"/>
        </w:trPr>
        <w:tc>
          <w:tcPr>
            <w:tcW w:w="449" w:type="pct"/>
            <w:vMerge/>
            <w:vAlign w:val="center"/>
            <w:hideMark/>
          </w:tcPr>
          <w:p w14:paraId="74928D3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54199C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30B462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132BC7A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ACD21E3" w14:textId="77777777" w:rsidTr="0055257C">
        <w:trPr>
          <w:trHeight w:val="600"/>
          <w:tblHeader/>
          <w:jc w:val="center"/>
        </w:trPr>
        <w:tc>
          <w:tcPr>
            <w:tcW w:w="449" w:type="pct"/>
            <w:vMerge w:val="restart"/>
            <w:vAlign w:val="center"/>
            <w:hideMark/>
          </w:tcPr>
          <w:p w14:paraId="5B14563C"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F.404</w:t>
            </w:r>
          </w:p>
        </w:tc>
        <w:tc>
          <w:tcPr>
            <w:tcW w:w="3240" w:type="pct"/>
            <w:tcBorders>
              <w:bottom w:val="nil"/>
            </w:tcBorders>
            <w:vAlign w:val="center"/>
            <w:hideMark/>
          </w:tcPr>
          <w:p w14:paraId="363D2E1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Câble bleu de 3x2,5 mm²     </w:t>
            </w:r>
          </w:p>
        </w:tc>
        <w:tc>
          <w:tcPr>
            <w:tcW w:w="490" w:type="pct"/>
            <w:tcBorders>
              <w:bottom w:val="nil"/>
            </w:tcBorders>
            <w:vAlign w:val="center"/>
            <w:hideMark/>
          </w:tcPr>
          <w:p w14:paraId="641CF5B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60BB93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DAE8A07" w14:textId="77777777" w:rsidTr="0055257C">
        <w:trPr>
          <w:trHeight w:val="630"/>
          <w:tblHeader/>
          <w:jc w:val="center"/>
        </w:trPr>
        <w:tc>
          <w:tcPr>
            <w:tcW w:w="449" w:type="pct"/>
            <w:vMerge/>
            <w:vAlign w:val="center"/>
            <w:hideMark/>
          </w:tcPr>
          <w:p w14:paraId="3A99D01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9CFE46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l’achat et mise en place de câble bleu de 3x2,5 mm</w:t>
            </w:r>
            <w:r w:rsidRPr="00C16289">
              <w:rPr>
                <w:rFonts w:ascii="Trebuchet MS" w:hAnsi="Trebuchet MS"/>
                <w:szCs w:val="24"/>
                <w:vertAlign w:val="superscript"/>
              </w:rPr>
              <w:t>2</w:t>
            </w:r>
            <w:r w:rsidRPr="00C16289">
              <w:rPr>
                <w:rFonts w:ascii="Trebuchet MS" w:hAnsi="Trebuchet MS"/>
                <w:szCs w:val="24"/>
              </w:rPr>
              <w:t>,                  y compris résine de connexion et toutes autres sujétions</w:t>
            </w:r>
          </w:p>
        </w:tc>
        <w:tc>
          <w:tcPr>
            <w:tcW w:w="490" w:type="pct"/>
            <w:tcBorders>
              <w:top w:val="nil"/>
              <w:bottom w:val="nil"/>
            </w:tcBorders>
            <w:vAlign w:val="center"/>
            <w:hideMark/>
          </w:tcPr>
          <w:p w14:paraId="777A478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1675B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784EA73" w14:textId="77777777" w:rsidTr="0055257C">
        <w:trPr>
          <w:trHeight w:val="535"/>
          <w:tblHeader/>
          <w:jc w:val="center"/>
        </w:trPr>
        <w:tc>
          <w:tcPr>
            <w:tcW w:w="449" w:type="pct"/>
            <w:vMerge/>
            <w:vAlign w:val="center"/>
            <w:hideMark/>
          </w:tcPr>
          <w:p w14:paraId="0BF21041"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60663BB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linéaire à : …………………………………………….Francs CFA</w:t>
            </w:r>
          </w:p>
        </w:tc>
        <w:tc>
          <w:tcPr>
            <w:tcW w:w="490" w:type="pct"/>
            <w:tcBorders>
              <w:top w:val="nil"/>
            </w:tcBorders>
            <w:vAlign w:val="center"/>
            <w:hideMark/>
          </w:tcPr>
          <w:p w14:paraId="4D0CEA5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tcBorders>
            <w:vAlign w:val="center"/>
            <w:hideMark/>
          </w:tcPr>
          <w:p w14:paraId="0386DAC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5265A50" w14:textId="77777777" w:rsidTr="0055257C">
        <w:trPr>
          <w:trHeight w:val="330"/>
          <w:tblHeader/>
          <w:jc w:val="center"/>
        </w:trPr>
        <w:tc>
          <w:tcPr>
            <w:tcW w:w="449" w:type="pct"/>
            <w:shd w:val="clear" w:color="auto" w:fill="D9D9D9" w:themeFill="background1" w:themeFillShade="D9"/>
            <w:vAlign w:val="center"/>
            <w:hideMark/>
          </w:tcPr>
          <w:p w14:paraId="712320E8"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F.500</w:t>
            </w:r>
          </w:p>
        </w:tc>
        <w:tc>
          <w:tcPr>
            <w:tcW w:w="3240" w:type="pct"/>
            <w:tcBorders>
              <w:bottom w:val="single" w:sz="4" w:space="0" w:color="auto"/>
            </w:tcBorders>
            <w:shd w:val="clear" w:color="auto" w:fill="D9D9D9" w:themeFill="background1" w:themeFillShade="D9"/>
            <w:vAlign w:val="center"/>
            <w:hideMark/>
          </w:tcPr>
          <w:p w14:paraId="6BB24A08"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31CF085F"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6E80FAE7"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041C77EF" w14:textId="77777777" w:rsidTr="0055257C">
        <w:trPr>
          <w:trHeight w:val="630"/>
          <w:tblHeader/>
          <w:jc w:val="center"/>
        </w:trPr>
        <w:tc>
          <w:tcPr>
            <w:tcW w:w="449" w:type="pct"/>
            <w:vMerge w:val="restart"/>
            <w:vAlign w:val="center"/>
            <w:hideMark/>
          </w:tcPr>
          <w:p w14:paraId="0B63AC92"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F.501</w:t>
            </w:r>
          </w:p>
        </w:tc>
        <w:tc>
          <w:tcPr>
            <w:tcW w:w="3240" w:type="pct"/>
            <w:tcBorders>
              <w:bottom w:val="nil"/>
            </w:tcBorders>
            <w:vAlign w:val="center"/>
            <w:hideMark/>
          </w:tcPr>
          <w:p w14:paraId="09E01A0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Panneaux solaires monocristallin (300Wc, 24v) y/c toutes sujétions</w:t>
            </w:r>
          </w:p>
        </w:tc>
        <w:tc>
          <w:tcPr>
            <w:tcW w:w="490" w:type="pct"/>
            <w:tcBorders>
              <w:bottom w:val="nil"/>
            </w:tcBorders>
            <w:vAlign w:val="center"/>
            <w:hideMark/>
          </w:tcPr>
          <w:p w14:paraId="755379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E5D80A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1DE87C5" w14:textId="77777777" w:rsidTr="0055257C">
        <w:trPr>
          <w:trHeight w:val="315"/>
          <w:tblHeader/>
          <w:jc w:val="center"/>
        </w:trPr>
        <w:tc>
          <w:tcPr>
            <w:tcW w:w="449" w:type="pct"/>
            <w:vMerge/>
            <w:vAlign w:val="center"/>
            <w:hideMark/>
          </w:tcPr>
          <w:p w14:paraId="5331BE5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65F605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3FF38C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310D7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A550F88" w14:textId="77777777" w:rsidTr="0055257C">
        <w:trPr>
          <w:trHeight w:val="315"/>
          <w:tblHeader/>
          <w:jc w:val="center"/>
        </w:trPr>
        <w:tc>
          <w:tcPr>
            <w:tcW w:w="449" w:type="pct"/>
            <w:vMerge/>
            <w:vAlign w:val="center"/>
            <w:hideMark/>
          </w:tcPr>
          <w:p w14:paraId="510B358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61084C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32C1F0B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3CD8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FF98136" w14:textId="77777777" w:rsidTr="0055257C">
        <w:trPr>
          <w:trHeight w:val="552"/>
          <w:tblHeader/>
          <w:jc w:val="center"/>
        </w:trPr>
        <w:tc>
          <w:tcPr>
            <w:tcW w:w="449" w:type="pct"/>
            <w:vMerge/>
            <w:vAlign w:val="center"/>
            <w:hideMark/>
          </w:tcPr>
          <w:p w14:paraId="4C41819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81545A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sur le site des plaques photovoltaïques et des accessoires de pose</w:t>
            </w:r>
          </w:p>
        </w:tc>
        <w:tc>
          <w:tcPr>
            <w:tcW w:w="490" w:type="pct"/>
            <w:tcBorders>
              <w:top w:val="nil"/>
              <w:bottom w:val="nil"/>
            </w:tcBorders>
            <w:vAlign w:val="center"/>
            <w:hideMark/>
          </w:tcPr>
          <w:p w14:paraId="331D588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D921F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0E2C618" w14:textId="77777777" w:rsidTr="0055257C">
        <w:trPr>
          <w:trHeight w:val="349"/>
          <w:tblHeader/>
          <w:jc w:val="center"/>
        </w:trPr>
        <w:tc>
          <w:tcPr>
            <w:tcW w:w="449" w:type="pct"/>
            <w:vMerge/>
            <w:vAlign w:val="center"/>
            <w:hideMark/>
          </w:tcPr>
          <w:p w14:paraId="11DEC51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A3BE05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réception technique de conformité des plaques et accessoires</w:t>
            </w:r>
          </w:p>
        </w:tc>
        <w:tc>
          <w:tcPr>
            <w:tcW w:w="490" w:type="pct"/>
            <w:tcBorders>
              <w:top w:val="nil"/>
              <w:bottom w:val="nil"/>
            </w:tcBorders>
            <w:vAlign w:val="center"/>
            <w:hideMark/>
          </w:tcPr>
          <w:p w14:paraId="561A536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FE828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3F2C460" w14:textId="77777777" w:rsidTr="0055257C">
        <w:trPr>
          <w:trHeight w:val="315"/>
          <w:tblHeader/>
          <w:jc w:val="center"/>
        </w:trPr>
        <w:tc>
          <w:tcPr>
            <w:tcW w:w="449" w:type="pct"/>
            <w:vMerge/>
            <w:vAlign w:val="center"/>
            <w:hideMark/>
          </w:tcPr>
          <w:p w14:paraId="36D6580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7FB6E5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pose des plaques photovoltaïques y/c accessoires</w:t>
            </w:r>
          </w:p>
        </w:tc>
        <w:tc>
          <w:tcPr>
            <w:tcW w:w="490" w:type="pct"/>
            <w:tcBorders>
              <w:top w:val="nil"/>
              <w:bottom w:val="nil"/>
            </w:tcBorders>
            <w:vAlign w:val="center"/>
            <w:hideMark/>
          </w:tcPr>
          <w:p w14:paraId="63C5C8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AE1F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EA4544E" w14:textId="77777777" w:rsidTr="0055257C">
        <w:trPr>
          <w:trHeight w:val="315"/>
          <w:tblHeader/>
          <w:jc w:val="center"/>
        </w:trPr>
        <w:tc>
          <w:tcPr>
            <w:tcW w:w="449" w:type="pct"/>
            <w:vMerge/>
            <w:vAlign w:val="center"/>
            <w:hideMark/>
          </w:tcPr>
          <w:p w14:paraId="4364920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444149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42D738E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AED16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E457597" w14:textId="77777777" w:rsidTr="0055257C">
        <w:trPr>
          <w:trHeight w:val="704"/>
          <w:tblHeader/>
          <w:jc w:val="center"/>
        </w:trPr>
        <w:tc>
          <w:tcPr>
            <w:tcW w:w="449" w:type="pct"/>
            <w:vMerge/>
            <w:vAlign w:val="center"/>
            <w:hideMark/>
          </w:tcPr>
          <w:p w14:paraId="7142FFC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25BBED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Francs FCFA</w:t>
            </w:r>
          </w:p>
        </w:tc>
        <w:tc>
          <w:tcPr>
            <w:tcW w:w="490" w:type="pct"/>
            <w:tcBorders>
              <w:top w:val="nil"/>
              <w:bottom w:val="single" w:sz="4" w:space="0" w:color="auto"/>
            </w:tcBorders>
            <w:vAlign w:val="center"/>
            <w:hideMark/>
          </w:tcPr>
          <w:p w14:paraId="04B57C3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16A838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A1C9D5F" w14:textId="77777777" w:rsidTr="0055257C">
        <w:trPr>
          <w:trHeight w:val="630"/>
          <w:tblHeader/>
          <w:jc w:val="center"/>
        </w:trPr>
        <w:tc>
          <w:tcPr>
            <w:tcW w:w="449" w:type="pct"/>
            <w:vMerge w:val="restart"/>
            <w:vAlign w:val="center"/>
            <w:hideMark/>
          </w:tcPr>
          <w:p w14:paraId="39BCF2A1"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lastRenderedPageBreak/>
              <w:t>F.502</w:t>
            </w:r>
          </w:p>
        </w:tc>
        <w:tc>
          <w:tcPr>
            <w:tcW w:w="3240" w:type="pct"/>
            <w:tcBorders>
              <w:bottom w:val="nil"/>
            </w:tcBorders>
            <w:vAlign w:val="center"/>
            <w:hideMark/>
          </w:tcPr>
          <w:p w14:paraId="20B4DCF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Structure métallique assemblée en acier (type cornière de 65) pour supports des panneaux solaires </w:t>
            </w:r>
          </w:p>
        </w:tc>
        <w:tc>
          <w:tcPr>
            <w:tcW w:w="490" w:type="pct"/>
            <w:tcBorders>
              <w:bottom w:val="nil"/>
            </w:tcBorders>
            <w:vAlign w:val="center"/>
            <w:hideMark/>
          </w:tcPr>
          <w:p w14:paraId="558E88D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8254D8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A194510" w14:textId="77777777" w:rsidTr="0055257C">
        <w:trPr>
          <w:trHeight w:val="315"/>
          <w:tblHeader/>
          <w:jc w:val="center"/>
        </w:trPr>
        <w:tc>
          <w:tcPr>
            <w:tcW w:w="449" w:type="pct"/>
            <w:vMerge/>
            <w:vAlign w:val="center"/>
            <w:hideMark/>
          </w:tcPr>
          <w:p w14:paraId="26CE111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A7369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Ce prix rémunère : </w:t>
            </w:r>
          </w:p>
        </w:tc>
        <w:tc>
          <w:tcPr>
            <w:tcW w:w="490" w:type="pct"/>
            <w:tcBorders>
              <w:top w:val="nil"/>
              <w:bottom w:val="nil"/>
            </w:tcBorders>
            <w:vAlign w:val="center"/>
            <w:hideMark/>
          </w:tcPr>
          <w:p w14:paraId="48B4055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D3CA1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C9D514B" w14:textId="77777777" w:rsidTr="0055257C">
        <w:trPr>
          <w:trHeight w:val="315"/>
          <w:tblHeader/>
          <w:jc w:val="center"/>
        </w:trPr>
        <w:tc>
          <w:tcPr>
            <w:tcW w:w="449" w:type="pct"/>
            <w:vMerge/>
            <w:vAlign w:val="center"/>
            <w:hideMark/>
          </w:tcPr>
          <w:p w14:paraId="167B6B1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7C89AB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et pose de structure de supports des panneaux solaires</w:t>
            </w:r>
          </w:p>
        </w:tc>
        <w:tc>
          <w:tcPr>
            <w:tcW w:w="490" w:type="pct"/>
            <w:tcBorders>
              <w:top w:val="nil"/>
              <w:bottom w:val="nil"/>
            </w:tcBorders>
            <w:vAlign w:val="center"/>
            <w:hideMark/>
          </w:tcPr>
          <w:p w14:paraId="05E32E6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77DE6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5B9D209" w14:textId="77777777" w:rsidTr="0055257C">
        <w:trPr>
          <w:trHeight w:val="620"/>
          <w:tblHeader/>
          <w:jc w:val="center"/>
        </w:trPr>
        <w:tc>
          <w:tcPr>
            <w:tcW w:w="449" w:type="pct"/>
            <w:vMerge/>
            <w:vAlign w:val="center"/>
            <w:hideMark/>
          </w:tcPr>
          <w:p w14:paraId="4A44859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1C58F1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Francs CFA</w:t>
            </w:r>
          </w:p>
        </w:tc>
        <w:tc>
          <w:tcPr>
            <w:tcW w:w="490" w:type="pct"/>
            <w:tcBorders>
              <w:top w:val="nil"/>
              <w:bottom w:val="single" w:sz="4" w:space="0" w:color="auto"/>
            </w:tcBorders>
            <w:vAlign w:val="center"/>
            <w:hideMark/>
          </w:tcPr>
          <w:p w14:paraId="530EC5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8CD441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8D16E64" w14:textId="77777777" w:rsidTr="0055257C">
        <w:trPr>
          <w:trHeight w:val="990"/>
          <w:tblHeader/>
          <w:jc w:val="center"/>
        </w:trPr>
        <w:tc>
          <w:tcPr>
            <w:tcW w:w="449" w:type="pct"/>
            <w:vMerge w:val="restart"/>
            <w:vAlign w:val="center"/>
            <w:hideMark/>
          </w:tcPr>
          <w:p w14:paraId="74BB9F93"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F.503</w:t>
            </w:r>
          </w:p>
        </w:tc>
        <w:tc>
          <w:tcPr>
            <w:tcW w:w="3240" w:type="pct"/>
            <w:tcBorders>
              <w:bottom w:val="nil"/>
            </w:tcBorders>
            <w:vAlign w:val="center"/>
            <w:hideMark/>
          </w:tcPr>
          <w:p w14:paraId="5CE5B16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72D4998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111F42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38708D5" w14:textId="77777777" w:rsidTr="0055257C">
        <w:trPr>
          <w:trHeight w:val="315"/>
          <w:tblHeader/>
          <w:jc w:val="center"/>
        </w:trPr>
        <w:tc>
          <w:tcPr>
            <w:tcW w:w="449" w:type="pct"/>
            <w:vMerge/>
            <w:vAlign w:val="center"/>
            <w:hideMark/>
          </w:tcPr>
          <w:p w14:paraId="6584B87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FA5614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692D06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516B1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A8096EB" w14:textId="77777777" w:rsidTr="0055257C">
        <w:trPr>
          <w:trHeight w:val="315"/>
          <w:tblHeader/>
          <w:jc w:val="center"/>
        </w:trPr>
        <w:tc>
          <w:tcPr>
            <w:tcW w:w="449" w:type="pct"/>
            <w:vMerge/>
            <w:vAlign w:val="center"/>
            <w:hideMark/>
          </w:tcPr>
          <w:p w14:paraId="2E6AB05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DFCC99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75CE453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43863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6EE157F" w14:textId="77777777" w:rsidTr="0055257C">
        <w:trPr>
          <w:trHeight w:val="658"/>
          <w:tblHeader/>
          <w:jc w:val="center"/>
        </w:trPr>
        <w:tc>
          <w:tcPr>
            <w:tcW w:w="449" w:type="pct"/>
            <w:vMerge/>
            <w:vAlign w:val="center"/>
            <w:hideMark/>
          </w:tcPr>
          <w:p w14:paraId="022A6BEC"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307AF934" w14:textId="77777777" w:rsidR="00020220" w:rsidRPr="00C16289" w:rsidRDefault="00020220" w:rsidP="00020220">
            <w:pPr>
              <w:spacing w:line="276" w:lineRule="auto"/>
              <w:jc w:val="both"/>
              <w:rPr>
                <w:rFonts w:ascii="Trebuchet MS" w:hAnsi="Trebuchet MS"/>
                <w:szCs w:val="24"/>
              </w:rPr>
            </w:pPr>
          </w:p>
          <w:p w14:paraId="78B709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L’ensemble à : …………………………………………..Francs CFA</w:t>
            </w:r>
          </w:p>
        </w:tc>
        <w:tc>
          <w:tcPr>
            <w:tcW w:w="490" w:type="pct"/>
            <w:tcBorders>
              <w:top w:val="nil"/>
            </w:tcBorders>
            <w:vAlign w:val="center"/>
            <w:hideMark/>
          </w:tcPr>
          <w:p w14:paraId="20FEBF2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67F82D4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C29FFF4" w14:textId="77777777" w:rsidTr="0055257C">
        <w:trPr>
          <w:trHeight w:val="330"/>
          <w:tblHeader/>
          <w:jc w:val="center"/>
        </w:trPr>
        <w:tc>
          <w:tcPr>
            <w:tcW w:w="449" w:type="pct"/>
            <w:vAlign w:val="center"/>
          </w:tcPr>
          <w:p w14:paraId="66BB8A04"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F.504</w:t>
            </w:r>
          </w:p>
        </w:tc>
        <w:tc>
          <w:tcPr>
            <w:tcW w:w="3240" w:type="pct"/>
            <w:vAlign w:val="center"/>
          </w:tcPr>
          <w:p w14:paraId="43AAB656" w14:textId="77777777" w:rsidR="00020220" w:rsidRPr="00C16289" w:rsidRDefault="00020220" w:rsidP="00020220">
            <w:pPr>
              <w:spacing w:line="276" w:lineRule="auto"/>
              <w:jc w:val="both"/>
              <w:rPr>
                <w:rFonts w:ascii="Trebuchet MS" w:hAnsi="Trebuchet MS" w:cs="Calibri"/>
                <w:color w:val="000000"/>
                <w:szCs w:val="24"/>
              </w:rPr>
            </w:pPr>
            <w:r w:rsidRPr="00C16289">
              <w:rPr>
                <w:rFonts w:ascii="Trebuchet MS" w:hAnsi="Trebuchet MS" w:cs="Calibri"/>
                <w:color w:val="000000"/>
                <w:szCs w:val="24"/>
              </w:rPr>
              <w:t>Contrôleur de charges (30A, 24V)</w:t>
            </w:r>
          </w:p>
          <w:p w14:paraId="0721D6E4" w14:textId="77777777" w:rsidR="00020220" w:rsidRPr="00C16289" w:rsidRDefault="00020220" w:rsidP="00020220">
            <w:pPr>
              <w:spacing w:line="276" w:lineRule="auto"/>
              <w:jc w:val="both"/>
              <w:rPr>
                <w:rFonts w:ascii="Trebuchet MS" w:hAnsi="Trebuchet MS" w:cs="Calibri"/>
                <w:color w:val="000000"/>
                <w:szCs w:val="24"/>
              </w:rPr>
            </w:pPr>
          </w:p>
          <w:p w14:paraId="383D8D8B" w14:textId="77777777" w:rsidR="00020220" w:rsidRPr="00C16289" w:rsidRDefault="00020220" w:rsidP="00020220">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2C6BE77D"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429C5FA8"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040E812F" w14:textId="77777777" w:rsidR="00020220" w:rsidRPr="00C16289" w:rsidRDefault="00020220" w:rsidP="00020220">
            <w:pPr>
              <w:pStyle w:val="Paragraphedeliste"/>
              <w:spacing w:line="276" w:lineRule="auto"/>
              <w:rPr>
                <w:rFonts w:ascii="Trebuchet MS" w:hAnsi="Trebuchet MS"/>
                <w:szCs w:val="24"/>
              </w:rPr>
            </w:pPr>
          </w:p>
          <w:p w14:paraId="3B7E90B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018174A7"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5E64CD6F" w14:textId="77777777" w:rsidR="00020220" w:rsidRPr="00C16289" w:rsidRDefault="00020220" w:rsidP="00020220">
            <w:pPr>
              <w:spacing w:line="276" w:lineRule="auto"/>
              <w:jc w:val="both"/>
              <w:rPr>
                <w:rFonts w:ascii="Trebuchet MS" w:hAnsi="Trebuchet MS"/>
                <w:szCs w:val="24"/>
              </w:rPr>
            </w:pPr>
          </w:p>
        </w:tc>
      </w:tr>
      <w:tr w:rsidR="00020220" w:rsidRPr="00C16289" w14:paraId="7EA13456" w14:textId="77777777" w:rsidTr="0055257C">
        <w:trPr>
          <w:trHeight w:val="330"/>
          <w:tblHeader/>
          <w:jc w:val="center"/>
        </w:trPr>
        <w:tc>
          <w:tcPr>
            <w:tcW w:w="449" w:type="pct"/>
            <w:vAlign w:val="center"/>
          </w:tcPr>
          <w:p w14:paraId="524D16C5"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F.505</w:t>
            </w:r>
          </w:p>
        </w:tc>
        <w:tc>
          <w:tcPr>
            <w:tcW w:w="3240" w:type="pct"/>
            <w:vAlign w:val="center"/>
          </w:tcPr>
          <w:p w14:paraId="726F6951" w14:textId="77777777" w:rsidR="00020220" w:rsidRPr="00C16289" w:rsidRDefault="00020220" w:rsidP="00020220">
            <w:pPr>
              <w:spacing w:line="276" w:lineRule="auto"/>
              <w:jc w:val="both"/>
              <w:rPr>
                <w:rFonts w:ascii="Trebuchet MS" w:hAnsi="Trebuchet MS" w:cs="Calibri"/>
                <w:color w:val="000000"/>
                <w:szCs w:val="24"/>
              </w:rPr>
            </w:pPr>
            <w:r w:rsidRPr="00C16289">
              <w:rPr>
                <w:rFonts w:ascii="Trebuchet MS" w:hAnsi="Trebuchet MS" w:cs="Calibri"/>
                <w:color w:val="000000"/>
                <w:szCs w:val="24"/>
              </w:rPr>
              <w:t>Batterie sans entretien de 100 Ah-12V</w:t>
            </w:r>
          </w:p>
          <w:p w14:paraId="37283BE4" w14:textId="77777777" w:rsidR="00020220" w:rsidRPr="00C16289" w:rsidRDefault="00020220" w:rsidP="00020220">
            <w:pPr>
              <w:spacing w:line="276" w:lineRule="auto"/>
              <w:jc w:val="both"/>
              <w:rPr>
                <w:rFonts w:ascii="Trebuchet MS" w:hAnsi="Trebuchet MS" w:cs="Calibri"/>
                <w:color w:val="000000"/>
                <w:szCs w:val="24"/>
              </w:rPr>
            </w:pPr>
          </w:p>
          <w:p w14:paraId="1D8E7039" w14:textId="77777777" w:rsidR="00020220" w:rsidRPr="00C16289" w:rsidRDefault="00020220" w:rsidP="00020220">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7C73FEBD"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0900962B"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768DACAF" w14:textId="77777777" w:rsidR="00020220" w:rsidRPr="00C16289" w:rsidRDefault="00020220" w:rsidP="00020220">
            <w:pPr>
              <w:spacing w:line="276" w:lineRule="auto"/>
              <w:jc w:val="both"/>
              <w:rPr>
                <w:rFonts w:ascii="Trebuchet MS" w:hAnsi="Trebuchet MS"/>
                <w:szCs w:val="24"/>
              </w:rPr>
            </w:pPr>
          </w:p>
          <w:p w14:paraId="3426B73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4C4F0282"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0E200D0C" w14:textId="77777777" w:rsidR="00020220" w:rsidRPr="00C16289" w:rsidRDefault="00020220" w:rsidP="00020220">
            <w:pPr>
              <w:spacing w:line="276" w:lineRule="auto"/>
              <w:jc w:val="both"/>
              <w:rPr>
                <w:rFonts w:ascii="Trebuchet MS" w:hAnsi="Trebuchet MS"/>
                <w:szCs w:val="24"/>
              </w:rPr>
            </w:pPr>
          </w:p>
        </w:tc>
      </w:tr>
      <w:tr w:rsidR="00020220" w:rsidRPr="00C16289" w14:paraId="3BF1549D" w14:textId="77777777" w:rsidTr="0055257C">
        <w:trPr>
          <w:trHeight w:val="330"/>
          <w:tblHeader/>
          <w:jc w:val="center"/>
        </w:trPr>
        <w:tc>
          <w:tcPr>
            <w:tcW w:w="449" w:type="pct"/>
            <w:vAlign w:val="center"/>
          </w:tcPr>
          <w:p w14:paraId="0961C32D"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lastRenderedPageBreak/>
              <w:t>F.506</w:t>
            </w:r>
          </w:p>
        </w:tc>
        <w:tc>
          <w:tcPr>
            <w:tcW w:w="3240" w:type="pct"/>
            <w:vAlign w:val="center"/>
          </w:tcPr>
          <w:p w14:paraId="06895976" w14:textId="77777777" w:rsidR="00020220" w:rsidRPr="00C16289" w:rsidRDefault="00020220" w:rsidP="00020220">
            <w:pPr>
              <w:spacing w:line="276" w:lineRule="auto"/>
              <w:jc w:val="both"/>
              <w:rPr>
                <w:rFonts w:ascii="Trebuchet MS" w:hAnsi="Trebuchet MS" w:cs="Calibri"/>
                <w:color w:val="000000"/>
                <w:szCs w:val="24"/>
              </w:rPr>
            </w:pPr>
            <w:r w:rsidRPr="00C16289">
              <w:rPr>
                <w:rFonts w:ascii="Trebuchet MS" w:hAnsi="Trebuchet MS" w:cs="Calibri"/>
                <w:color w:val="000000"/>
                <w:szCs w:val="24"/>
              </w:rPr>
              <w:t>Rampe de recharge téléphonique a 05 prises de type 2P+T</w:t>
            </w:r>
          </w:p>
          <w:p w14:paraId="5E39BB9D" w14:textId="77777777" w:rsidR="00020220" w:rsidRPr="00C16289" w:rsidRDefault="00020220" w:rsidP="00020220">
            <w:pPr>
              <w:spacing w:line="276" w:lineRule="auto"/>
              <w:jc w:val="both"/>
              <w:rPr>
                <w:rFonts w:ascii="Trebuchet MS" w:hAnsi="Trebuchet MS" w:cs="Calibri"/>
                <w:color w:val="000000"/>
                <w:szCs w:val="24"/>
              </w:rPr>
            </w:pPr>
          </w:p>
          <w:p w14:paraId="67DF5544" w14:textId="77777777" w:rsidR="00020220" w:rsidRPr="00C16289" w:rsidRDefault="00020220" w:rsidP="00020220">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7DD70CBB"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3E106BE1"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170759A7" w14:textId="77777777" w:rsidR="00020220" w:rsidRPr="00C16289" w:rsidRDefault="00020220" w:rsidP="00020220">
            <w:pPr>
              <w:spacing w:line="276" w:lineRule="auto"/>
              <w:jc w:val="both"/>
              <w:rPr>
                <w:rFonts w:ascii="Trebuchet MS" w:hAnsi="Trebuchet MS"/>
                <w:szCs w:val="24"/>
              </w:rPr>
            </w:pPr>
          </w:p>
          <w:p w14:paraId="1007170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7B0AA288"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620A3071" w14:textId="77777777" w:rsidR="00020220" w:rsidRPr="00C16289" w:rsidRDefault="00020220" w:rsidP="00020220">
            <w:pPr>
              <w:spacing w:line="276" w:lineRule="auto"/>
              <w:jc w:val="both"/>
              <w:rPr>
                <w:rFonts w:ascii="Trebuchet MS" w:hAnsi="Trebuchet MS"/>
                <w:szCs w:val="24"/>
              </w:rPr>
            </w:pPr>
          </w:p>
        </w:tc>
      </w:tr>
      <w:tr w:rsidR="00020220" w:rsidRPr="00C16289" w14:paraId="3439C378" w14:textId="77777777" w:rsidTr="0055257C">
        <w:trPr>
          <w:trHeight w:val="912"/>
          <w:tblHeader/>
          <w:jc w:val="center"/>
        </w:trPr>
        <w:tc>
          <w:tcPr>
            <w:tcW w:w="449" w:type="pct"/>
            <w:shd w:val="clear" w:color="auto" w:fill="D9D9D9" w:themeFill="background1" w:themeFillShade="D9"/>
            <w:vAlign w:val="center"/>
            <w:hideMark/>
          </w:tcPr>
          <w:p w14:paraId="3447E4A7"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F.600</w:t>
            </w:r>
          </w:p>
        </w:tc>
        <w:tc>
          <w:tcPr>
            <w:tcW w:w="3240" w:type="pct"/>
            <w:tcBorders>
              <w:bottom w:val="single" w:sz="4" w:space="0" w:color="auto"/>
            </w:tcBorders>
            <w:shd w:val="clear" w:color="auto" w:fill="D9D9D9" w:themeFill="background1" w:themeFillShade="D9"/>
            <w:vAlign w:val="center"/>
            <w:hideMark/>
          </w:tcPr>
          <w:p w14:paraId="451B976F"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4E8D6314"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211EC35E"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572AB0A0" w14:textId="77777777" w:rsidTr="0055257C">
        <w:trPr>
          <w:trHeight w:val="315"/>
          <w:tblHeader/>
          <w:jc w:val="center"/>
        </w:trPr>
        <w:tc>
          <w:tcPr>
            <w:tcW w:w="449" w:type="pct"/>
            <w:vMerge w:val="restart"/>
            <w:vAlign w:val="center"/>
            <w:hideMark/>
          </w:tcPr>
          <w:p w14:paraId="270C8FAA"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F.601</w:t>
            </w:r>
          </w:p>
        </w:tc>
        <w:tc>
          <w:tcPr>
            <w:tcW w:w="3240" w:type="pct"/>
            <w:tcBorders>
              <w:bottom w:val="nil"/>
            </w:tcBorders>
            <w:vAlign w:val="center"/>
            <w:hideMark/>
          </w:tcPr>
          <w:p w14:paraId="27F021A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Fouilles (puits : 60x60x80, rigoles : 20x25xL) pour fondations de la clôture</w:t>
            </w:r>
          </w:p>
        </w:tc>
        <w:tc>
          <w:tcPr>
            <w:tcW w:w="490" w:type="pct"/>
            <w:tcBorders>
              <w:bottom w:val="nil"/>
            </w:tcBorders>
            <w:vAlign w:val="center"/>
            <w:hideMark/>
          </w:tcPr>
          <w:p w14:paraId="42480D0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12803E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F02B851" w14:textId="77777777" w:rsidTr="0055257C">
        <w:trPr>
          <w:trHeight w:val="315"/>
          <w:tblHeader/>
          <w:jc w:val="center"/>
        </w:trPr>
        <w:tc>
          <w:tcPr>
            <w:tcW w:w="449" w:type="pct"/>
            <w:vMerge/>
            <w:vAlign w:val="center"/>
            <w:hideMark/>
          </w:tcPr>
          <w:p w14:paraId="1BC6BFB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2B4D3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5E2D310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BF2BD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DBF7563" w14:textId="77777777" w:rsidTr="0055257C">
        <w:trPr>
          <w:trHeight w:val="308"/>
          <w:tblHeader/>
          <w:jc w:val="center"/>
        </w:trPr>
        <w:tc>
          <w:tcPr>
            <w:tcW w:w="449" w:type="pct"/>
            <w:vMerge/>
            <w:vAlign w:val="center"/>
            <w:hideMark/>
          </w:tcPr>
          <w:p w14:paraId="5665DF0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D2912A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 en rigoles et en puits</w:t>
            </w:r>
          </w:p>
        </w:tc>
        <w:tc>
          <w:tcPr>
            <w:tcW w:w="490" w:type="pct"/>
            <w:tcBorders>
              <w:top w:val="nil"/>
              <w:bottom w:val="nil"/>
            </w:tcBorders>
            <w:vAlign w:val="center"/>
            <w:hideMark/>
          </w:tcPr>
          <w:p w14:paraId="4BBCD8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DAAA2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35E927A" w14:textId="77777777" w:rsidTr="0055257C">
        <w:trPr>
          <w:trHeight w:val="726"/>
          <w:tblHeader/>
          <w:jc w:val="center"/>
        </w:trPr>
        <w:tc>
          <w:tcPr>
            <w:tcW w:w="449" w:type="pct"/>
            <w:vMerge/>
            <w:vAlign w:val="center"/>
            <w:hideMark/>
          </w:tcPr>
          <w:p w14:paraId="2507262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E4FF2E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l’excavation et le rangement des déblais hors de l’emprise des ouvrages ;</w:t>
            </w:r>
          </w:p>
        </w:tc>
        <w:tc>
          <w:tcPr>
            <w:tcW w:w="490" w:type="pct"/>
            <w:tcBorders>
              <w:top w:val="nil"/>
              <w:bottom w:val="nil"/>
            </w:tcBorders>
            <w:vAlign w:val="center"/>
            <w:hideMark/>
          </w:tcPr>
          <w:p w14:paraId="7C25382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E7A2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50A0DC1" w14:textId="77777777" w:rsidTr="0055257C">
        <w:trPr>
          <w:trHeight w:val="315"/>
          <w:tblHeader/>
          <w:jc w:val="center"/>
        </w:trPr>
        <w:tc>
          <w:tcPr>
            <w:tcW w:w="449" w:type="pct"/>
            <w:vMerge/>
            <w:vAlign w:val="center"/>
            <w:hideMark/>
          </w:tcPr>
          <w:p w14:paraId="3E264F0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EB1966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DE4D53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D4CEB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8BE85A1" w14:textId="77777777" w:rsidTr="0055257C">
        <w:trPr>
          <w:trHeight w:val="596"/>
          <w:tblHeader/>
          <w:jc w:val="center"/>
        </w:trPr>
        <w:tc>
          <w:tcPr>
            <w:tcW w:w="449" w:type="pct"/>
            <w:vMerge/>
            <w:vAlign w:val="center"/>
            <w:hideMark/>
          </w:tcPr>
          <w:p w14:paraId="5DBE7A7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F6CB01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7AB8D0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B4D8A4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5DC55A7" w14:textId="77777777" w:rsidTr="0055257C">
        <w:trPr>
          <w:trHeight w:val="315"/>
          <w:tblHeader/>
          <w:jc w:val="center"/>
        </w:trPr>
        <w:tc>
          <w:tcPr>
            <w:tcW w:w="449" w:type="pct"/>
            <w:vMerge w:val="restart"/>
            <w:vAlign w:val="center"/>
            <w:hideMark/>
          </w:tcPr>
          <w:p w14:paraId="40196866"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F.602</w:t>
            </w:r>
          </w:p>
        </w:tc>
        <w:tc>
          <w:tcPr>
            <w:tcW w:w="3240" w:type="pct"/>
            <w:tcBorders>
              <w:bottom w:val="nil"/>
            </w:tcBorders>
            <w:vAlign w:val="center"/>
            <w:hideMark/>
          </w:tcPr>
          <w:p w14:paraId="29C6F51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de propreté sous semelles et sous longrine dosé à 150kg/m3 (ép. 5cm)</w:t>
            </w:r>
          </w:p>
        </w:tc>
        <w:tc>
          <w:tcPr>
            <w:tcW w:w="490" w:type="pct"/>
            <w:tcBorders>
              <w:bottom w:val="nil"/>
            </w:tcBorders>
            <w:vAlign w:val="center"/>
            <w:hideMark/>
          </w:tcPr>
          <w:p w14:paraId="50B5134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DB14CC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04CCAF2" w14:textId="77777777" w:rsidTr="0055257C">
        <w:trPr>
          <w:trHeight w:val="315"/>
          <w:tblHeader/>
          <w:jc w:val="center"/>
        </w:trPr>
        <w:tc>
          <w:tcPr>
            <w:tcW w:w="449" w:type="pct"/>
            <w:vMerge/>
            <w:vAlign w:val="center"/>
            <w:hideMark/>
          </w:tcPr>
          <w:p w14:paraId="10CEA0D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1FD224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7191D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91FAB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5FC2BC3" w14:textId="77777777" w:rsidTr="0055257C">
        <w:trPr>
          <w:trHeight w:val="315"/>
          <w:tblHeader/>
          <w:jc w:val="center"/>
        </w:trPr>
        <w:tc>
          <w:tcPr>
            <w:tcW w:w="449" w:type="pct"/>
            <w:vMerge/>
            <w:vAlign w:val="center"/>
            <w:hideMark/>
          </w:tcPr>
          <w:p w14:paraId="7D129F2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E704A9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4EAA8A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55A73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57C7D68" w14:textId="77777777" w:rsidTr="0055257C">
        <w:trPr>
          <w:trHeight w:val="126"/>
          <w:tblHeader/>
          <w:jc w:val="center"/>
        </w:trPr>
        <w:tc>
          <w:tcPr>
            <w:tcW w:w="449" w:type="pct"/>
            <w:vMerge/>
            <w:vAlign w:val="center"/>
            <w:hideMark/>
          </w:tcPr>
          <w:p w14:paraId="1627C8C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F4D8A0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2CB5EAD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FE227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86B6923" w14:textId="77777777" w:rsidTr="0055257C">
        <w:trPr>
          <w:trHeight w:val="315"/>
          <w:tblHeader/>
          <w:jc w:val="center"/>
        </w:trPr>
        <w:tc>
          <w:tcPr>
            <w:tcW w:w="449" w:type="pct"/>
            <w:vMerge/>
            <w:vAlign w:val="center"/>
            <w:hideMark/>
          </w:tcPr>
          <w:p w14:paraId="13E3BA4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26DF1D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6EE27EF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2ECC9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C4276ED" w14:textId="77777777" w:rsidTr="0055257C">
        <w:trPr>
          <w:trHeight w:val="330"/>
          <w:tblHeader/>
          <w:jc w:val="center"/>
        </w:trPr>
        <w:tc>
          <w:tcPr>
            <w:tcW w:w="449" w:type="pct"/>
            <w:vMerge/>
            <w:vAlign w:val="center"/>
            <w:hideMark/>
          </w:tcPr>
          <w:p w14:paraId="2BAD4AF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221E21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58EC3A1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97D70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C94176A" w14:textId="77777777" w:rsidTr="0055257C">
        <w:trPr>
          <w:trHeight w:val="315"/>
          <w:tblHeader/>
          <w:jc w:val="center"/>
        </w:trPr>
        <w:tc>
          <w:tcPr>
            <w:tcW w:w="449" w:type="pct"/>
            <w:vMerge w:val="restart"/>
            <w:vAlign w:val="center"/>
            <w:hideMark/>
          </w:tcPr>
          <w:p w14:paraId="7CD94812"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F.603</w:t>
            </w:r>
          </w:p>
        </w:tc>
        <w:tc>
          <w:tcPr>
            <w:tcW w:w="3240" w:type="pct"/>
            <w:tcBorders>
              <w:bottom w:val="nil"/>
            </w:tcBorders>
            <w:vAlign w:val="center"/>
            <w:hideMark/>
          </w:tcPr>
          <w:p w14:paraId="36AEE2E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armé pour semelles de 60x60x20 dosé à 350kg/m3</w:t>
            </w:r>
          </w:p>
        </w:tc>
        <w:tc>
          <w:tcPr>
            <w:tcW w:w="490" w:type="pct"/>
            <w:tcBorders>
              <w:bottom w:val="nil"/>
            </w:tcBorders>
            <w:vAlign w:val="center"/>
            <w:hideMark/>
          </w:tcPr>
          <w:p w14:paraId="6E43CE9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A59A82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674E7C5" w14:textId="77777777" w:rsidTr="0055257C">
        <w:trPr>
          <w:trHeight w:val="315"/>
          <w:tblHeader/>
          <w:jc w:val="center"/>
        </w:trPr>
        <w:tc>
          <w:tcPr>
            <w:tcW w:w="449" w:type="pct"/>
            <w:vMerge/>
            <w:vAlign w:val="center"/>
            <w:hideMark/>
          </w:tcPr>
          <w:p w14:paraId="7853090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48E7BB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92C95B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78417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332B141" w14:textId="77777777" w:rsidTr="0055257C">
        <w:trPr>
          <w:trHeight w:val="315"/>
          <w:tblHeader/>
          <w:jc w:val="center"/>
        </w:trPr>
        <w:tc>
          <w:tcPr>
            <w:tcW w:w="449" w:type="pct"/>
            <w:vMerge/>
            <w:vAlign w:val="center"/>
            <w:hideMark/>
          </w:tcPr>
          <w:p w14:paraId="3DEC537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E4B19C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1229CD4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B5D8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2080EFB" w14:textId="77777777" w:rsidTr="0055257C">
        <w:trPr>
          <w:trHeight w:val="225"/>
          <w:tblHeader/>
          <w:jc w:val="center"/>
        </w:trPr>
        <w:tc>
          <w:tcPr>
            <w:tcW w:w="449" w:type="pct"/>
            <w:vMerge/>
            <w:vAlign w:val="center"/>
            <w:hideMark/>
          </w:tcPr>
          <w:p w14:paraId="6AC6D6F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9319F1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2FB11BA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7DED5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E50FBBE" w14:textId="77777777" w:rsidTr="0055257C">
        <w:trPr>
          <w:trHeight w:val="315"/>
          <w:tblHeader/>
          <w:jc w:val="center"/>
        </w:trPr>
        <w:tc>
          <w:tcPr>
            <w:tcW w:w="449" w:type="pct"/>
            <w:vMerge/>
            <w:vAlign w:val="center"/>
            <w:hideMark/>
          </w:tcPr>
          <w:p w14:paraId="1A33993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88A7B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3BB20C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E4BD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3BAF21A" w14:textId="77777777" w:rsidTr="0055257C">
        <w:trPr>
          <w:trHeight w:val="315"/>
          <w:tblHeader/>
          <w:jc w:val="center"/>
        </w:trPr>
        <w:tc>
          <w:tcPr>
            <w:tcW w:w="449" w:type="pct"/>
            <w:vMerge/>
            <w:vAlign w:val="center"/>
            <w:hideMark/>
          </w:tcPr>
          <w:p w14:paraId="73D6854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7C5070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2CAAB35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AFD63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BB4B375" w14:textId="77777777" w:rsidTr="0055257C">
        <w:trPr>
          <w:trHeight w:val="315"/>
          <w:tblHeader/>
          <w:jc w:val="center"/>
        </w:trPr>
        <w:tc>
          <w:tcPr>
            <w:tcW w:w="449" w:type="pct"/>
            <w:vMerge/>
            <w:vAlign w:val="center"/>
            <w:hideMark/>
          </w:tcPr>
          <w:p w14:paraId="05E6804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6D4CDE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CED19F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0B331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37F6D45" w14:textId="77777777" w:rsidTr="0055257C">
        <w:trPr>
          <w:trHeight w:val="541"/>
          <w:tblHeader/>
          <w:jc w:val="center"/>
        </w:trPr>
        <w:tc>
          <w:tcPr>
            <w:tcW w:w="449" w:type="pct"/>
            <w:vMerge/>
            <w:vAlign w:val="center"/>
            <w:hideMark/>
          </w:tcPr>
          <w:p w14:paraId="1E5553C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A7B4BE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771B1A7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5D2CF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DE0FBB9" w14:textId="77777777" w:rsidTr="0055257C">
        <w:trPr>
          <w:trHeight w:val="420"/>
          <w:tblHeader/>
          <w:jc w:val="center"/>
        </w:trPr>
        <w:tc>
          <w:tcPr>
            <w:tcW w:w="449" w:type="pct"/>
            <w:vMerge w:val="restart"/>
            <w:vAlign w:val="center"/>
            <w:hideMark/>
          </w:tcPr>
          <w:p w14:paraId="2A8FD66C"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lastRenderedPageBreak/>
              <w:t>F.604</w:t>
            </w:r>
          </w:p>
        </w:tc>
        <w:tc>
          <w:tcPr>
            <w:tcW w:w="3240" w:type="pct"/>
            <w:tcBorders>
              <w:bottom w:val="nil"/>
            </w:tcBorders>
            <w:vAlign w:val="center"/>
            <w:hideMark/>
          </w:tcPr>
          <w:p w14:paraId="6B21A55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armé dosé à 350kg/m3 pour poteaux de 15x15 (hauteur 2,60 m avec amorces en fondations), longrine de 20x25xLongueur</w:t>
            </w:r>
          </w:p>
        </w:tc>
        <w:tc>
          <w:tcPr>
            <w:tcW w:w="490" w:type="pct"/>
            <w:tcBorders>
              <w:bottom w:val="nil"/>
            </w:tcBorders>
            <w:vAlign w:val="center"/>
            <w:hideMark/>
          </w:tcPr>
          <w:p w14:paraId="04D16F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1B9BEF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0DC5E8F" w14:textId="77777777" w:rsidTr="0055257C">
        <w:trPr>
          <w:trHeight w:val="315"/>
          <w:tblHeader/>
          <w:jc w:val="center"/>
        </w:trPr>
        <w:tc>
          <w:tcPr>
            <w:tcW w:w="449" w:type="pct"/>
            <w:vMerge/>
            <w:vAlign w:val="center"/>
            <w:hideMark/>
          </w:tcPr>
          <w:p w14:paraId="3B25E62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7FB99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A47037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5CD17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1B595B3" w14:textId="77777777" w:rsidTr="0055257C">
        <w:trPr>
          <w:trHeight w:val="315"/>
          <w:tblHeader/>
          <w:jc w:val="center"/>
        </w:trPr>
        <w:tc>
          <w:tcPr>
            <w:tcW w:w="449" w:type="pct"/>
            <w:vMerge/>
            <w:vAlign w:val="center"/>
            <w:hideMark/>
          </w:tcPr>
          <w:p w14:paraId="21243A6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5E0C8C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1B832CF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61819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21AB3DD" w14:textId="77777777" w:rsidTr="0055257C">
        <w:trPr>
          <w:trHeight w:val="315"/>
          <w:tblHeader/>
          <w:jc w:val="center"/>
        </w:trPr>
        <w:tc>
          <w:tcPr>
            <w:tcW w:w="449" w:type="pct"/>
            <w:vMerge/>
            <w:vAlign w:val="center"/>
            <w:hideMark/>
          </w:tcPr>
          <w:p w14:paraId="6E3CBE5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B5E1A3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41FB1E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F7C3A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FAA8D3F" w14:textId="77777777" w:rsidTr="0055257C">
        <w:trPr>
          <w:trHeight w:val="315"/>
          <w:tblHeader/>
          <w:jc w:val="center"/>
        </w:trPr>
        <w:tc>
          <w:tcPr>
            <w:tcW w:w="449" w:type="pct"/>
            <w:vMerge/>
            <w:vAlign w:val="center"/>
            <w:hideMark/>
          </w:tcPr>
          <w:p w14:paraId="3573145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ADFBBB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4308C0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579E09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11DD1B7" w14:textId="77777777" w:rsidTr="0055257C">
        <w:trPr>
          <w:trHeight w:val="315"/>
          <w:tblHeader/>
          <w:jc w:val="center"/>
        </w:trPr>
        <w:tc>
          <w:tcPr>
            <w:tcW w:w="449" w:type="pct"/>
            <w:vMerge/>
            <w:vAlign w:val="center"/>
            <w:hideMark/>
          </w:tcPr>
          <w:p w14:paraId="5CF99C2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EE85E1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636E24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7240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DA339A3" w14:textId="77777777" w:rsidTr="0055257C">
        <w:trPr>
          <w:trHeight w:val="315"/>
          <w:tblHeader/>
          <w:jc w:val="center"/>
        </w:trPr>
        <w:tc>
          <w:tcPr>
            <w:tcW w:w="449" w:type="pct"/>
            <w:vMerge/>
            <w:vAlign w:val="center"/>
            <w:hideMark/>
          </w:tcPr>
          <w:p w14:paraId="10031D9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29307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DA56D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78716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B2F71D9" w14:textId="77777777" w:rsidTr="0055257C">
        <w:trPr>
          <w:trHeight w:val="500"/>
          <w:tblHeader/>
          <w:jc w:val="center"/>
        </w:trPr>
        <w:tc>
          <w:tcPr>
            <w:tcW w:w="449" w:type="pct"/>
            <w:vMerge/>
            <w:vAlign w:val="center"/>
            <w:hideMark/>
          </w:tcPr>
          <w:p w14:paraId="39E6E50D"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69EDFE7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tcBorders>
            <w:vAlign w:val="center"/>
            <w:hideMark/>
          </w:tcPr>
          <w:p w14:paraId="6A47CD6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5FA0E99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C6BA013" w14:textId="77777777" w:rsidTr="0055257C">
        <w:trPr>
          <w:trHeight w:val="1699"/>
          <w:tblHeader/>
          <w:jc w:val="center"/>
        </w:trPr>
        <w:tc>
          <w:tcPr>
            <w:tcW w:w="449" w:type="pct"/>
            <w:vAlign w:val="center"/>
          </w:tcPr>
          <w:p w14:paraId="262F59B1"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F.605</w:t>
            </w:r>
          </w:p>
        </w:tc>
        <w:tc>
          <w:tcPr>
            <w:tcW w:w="3240" w:type="pct"/>
            <w:tcBorders>
              <w:bottom w:val="single" w:sz="4" w:space="0" w:color="auto"/>
            </w:tcBorders>
            <w:vAlign w:val="center"/>
          </w:tcPr>
          <w:p w14:paraId="019096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Grillage en acier galvanisé maillage 60mm hauteur 2.80m</w:t>
            </w:r>
          </w:p>
          <w:p w14:paraId="22DECD2A" w14:textId="77777777" w:rsidR="00020220" w:rsidRPr="00C16289" w:rsidRDefault="00020220" w:rsidP="00020220">
            <w:pPr>
              <w:spacing w:line="276" w:lineRule="auto"/>
              <w:jc w:val="both"/>
              <w:rPr>
                <w:rFonts w:ascii="Trebuchet MS" w:hAnsi="Trebuchet MS"/>
                <w:szCs w:val="24"/>
              </w:rPr>
            </w:pPr>
          </w:p>
          <w:p w14:paraId="587185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p w14:paraId="16138D1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à pied d’œuvre de tous le matériel</w:t>
            </w:r>
          </w:p>
          <w:p w14:paraId="071775E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L’installation sur le mur en agglos de 15</w:t>
            </w:r>
          </w:p>
          <w:p w14:paraId="2A121520" w14:textId="77777777" w:rsidR="00020220" w:rsidRPr="00C16289" w:rsidRDefault="00020220" w:rsidP="00020220">
            <w:pPr>
              <w:spacing w:line="276" w:lineRule="auto"/>
              <w:jc w:val="both"/>
              <w:rPr>
                <w:rFonts w:ascii="Trebuchet MS" w:hAnsi="Trebuchet MS"/>
                <w:szCs w:val="24"/>
              </w:rPr>
            </w:pPr>
          </w:p>
          <w:p w14:paraId="12C1450B" w14:textId="29914590" w:rsidR="00020220" w:rsidRPr="00C16289" w:rsidRDefault="00020220" w:rsidP="00660E4A">
            <w:pPr>
              <w:spacing w:line="276" w:lineRule="auto"/>
              <w:jc w:val="both"/>
              <w:rPr>
                <w:rFonts w:ascii="Trebuchet MS" w:hAnsi="Trebuchet MS"/>
                <w:szCs w:val="24"/>
              </w:rPr>
            </w:pPr>
            <w:r w:rsidRPr="00C16289">
              <w:rPr>
                <w:rFonts w:ascii="Trebuchet MS" w:hAnsi="Trebuchet MS"/>
                <w:szCs w:val="24"/>
              </w:rPr>
              <w:t xml:space="preserve">Le mètre </w:t>
            </w:r>
            <w:r w:rsidR="00660E4A">
              <w:rPr>
                <w:rFonts w:ascii="Trebuchet MS" w:hAnsi="Trebuchet MS"/>
                <w:szCs w:val="24"/>
              </w:rPr>
              <w:t>linéaire</w:t>
            </w:r>
            <w:r w:rsidRPr="00C16289">
              <w:rPr>
                <w:rFonts w:ascii="Trebuchet MS" w:hAnsi="Trebuchet MS"/>
                <w:szCs w:val="24"/>
              </w:rPr>
              <w:t xml:space="preserve"> à  :…………………………………………….. FCFA</w:t>
            </w:r>
          </w:p>
        </w:tc>
        <w:tc>
          <w:tcPr>
            <w:tcW w:w="490" w:type="pct"/>
            <w:tcBorders>
              <w:bottom w:val="single" w:sz="4" w:space="0" w:color="auto"/>
            </w:tcBorders>
            <w:vAlign w:val="bottom"/>
          </w:tcPr>
          <w:p w14:paraId="1B82775D" w14:textId="1FE42E9F" w:rsidR="00020220" w:rsidRPr="00C16289" w:rsidRDefault="00020220" w:rsidP="00660E4A">
            <w:pPr>
              <w:spacing w:line="276" w:lineRule="auto"/>
              <w:rPr>
                <w:rFonts w:ascii="Trebuchet MS" w:hAnsi="Trebuchet MS"/>
                <w:szCs w:val="24"/>
              </w:rPr>
            </w:pPr>
            <w:r w:rsidRPr="00C16289">
              <w:rPr>
                <w:rFonts w:ascii="Trebuchet MS" w:hAnsi="Trebuchet MS"/>
                <w:szCs w:val="24"/>
              </w:rPr>
              <w:t>m</w:t>
            </w:r>
            <w:r w:rsidR="00660E4A">
              <w:rPr>
                <w:rFonts w:ascii="Trebuchet MS" w:hAnsi="Trebuchet MS"/>
                <w:szCs w:val="24"/>
              </w:rPr>
              <w:t>l</w:t>
            </w:r>
          </w:p>
        </w:tc>
        <w:tc>
          <w:tcPr>
            <w:tcW w:w="821" w:type="pct"/>
            <w:tcBorders>
              <w:bottom w:val="single" w:sz="4" w:space="0" w:color="auto"/>
            </w:tcBorders>
            <w:vAlign w:val="center"/>
          </w:tcPr>
          <w:p w14:paraId="7729DF62" w14:textId="77777777" w:rsidR="00020220" w:rsidRPr="00C16289" w:rsidRDefault="00020220" w:rsidP="00020220">
            <w:pPr>
              <w:spacing w:line="276" w:lineRule="auto"/>
              <w:jc w:val="both"/>
              <w:rPr>
                <w:rFonts w:ascii="Trebuchet MS" w:hAnsi="Trebuchet MS"/>
                <w:szCs w:val="24"/>
              </w:rPr>
            </w:pPr>
          </w:p>
        </w:tc>
      </w:tr>
      <w:tr w:rsidR="00020220" w:rsidRPr="00C16289" w14:paraId="6D274679" w14:textId="77777777" w:rsidTr="0055257C">
        <w:trPr>
          <w:trHeight w:val="630"/>
          <w:tblHeader/>
          <w:jc w:val="center"/>
        </w:trPr>
        <w:tc>
          <w:tcPr>
            <w:tcW w:w="449" w:type="pct"/>
            <w:vMerge w:val="restart"/>
            <w:vAlign w:val="center"/>
            <w:hideMark/>
          </w:tcPr>
          <w:p w14:paraId="67E8BAE9"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F.606</w:t>
            </w:r>
          </w:p>
        </w:tc>
        <w:tc>
          <w:tcPr>
            <w:tcW w:w="3240" w:type="pct"/>
            <w:tcBorders>
              <w:bottom w:val="nil"/>
            </w:tcBorders>
            <w:vAlign w:val="center"/>
            <w:hideMark/>
          </w:tcPr>
          <w:p w14:paraId="66577DD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Fourniture et pose de porte métallique pleine (tôle ép. 40/10</w:t>
            </w:r>
            <w:r w:rsidRPr="00C16289">
              <w:rPr>
                <w:rFonts w:ascii="Trebuchet MS" w:hAnsi="Trebuchet MS"/>
                <w:szCs w:val="24"/>
                <w:vertAlign w:val="superscript"/>
              </w:rPr>
              <w:t>e</w:t>
            </w:r>
            <w:r w:rsidRPr="00C16289">
              <w:rPr>
                <w:rFonts w:ascii="Trebuchet MS" w:hAnsi="Trebuchet MS"/>
                <w:szCs w:val="24"/>
              </w:rPr>
              <w:t>) double face de dimension 90x220</w:t>
            </w:r>
          </w:p>
        </w:tc>
        <w:tc>
          <w:tcPr>
            <w:tcW w:w="490" w:type="pct"/>
            <w:tcBorders>
              <w:bottom w:val="nil"/>
            </w:tcBorders>
            <w:vAlign w:val="center"/>
            <w:hideMark/>
          </w:tcPr>
          <w:p w14:paraId="4582C0D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42C28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7900C46" w14:textId="77777777" w:rsidTr="0055257C">
        <w:trPr>
          <w:trHeight w:val="315"/>
          <w:tblHeader/>
          <w:jc w:val="center"/>
        </w:trPr>
        <w:tc>
          <w:tcPr>
            <w:tcW w:w="449" w:type="pct"/>
            <w:vMerge/>
            <w:vAlign w:val="center"/>
            <w:hideMark/>
          </w:tcPr>
          <w:p w14:paraId="16C77AA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DB94BA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48994B7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F02A3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940D442" w14:textId="77777777" w:rsidTr="0055257C">
        <w:trPr>
          <w:trHeight w:val="630"/>
          <w:tblHeader/>
          <w:jc w:val="center"/>
        </w:trPr>
        <w:tc>
          <w:tcPr>
            <w:tcW w:w="449" w:type="pct"/>
            <w:vMerge/>
            <w:vAlign w:val="center"/>
            <w:hideMark/>
          </w:tcPr>
          <w:p w14:paraId="3C3384D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F7AFF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fabrication, l’amenée et pose de la porte en métallique pleine (tôle ép. 40/10</w:t>
            </w:r>
            <w:r w:rsidRPr="00C16289">
              <w:rPr>
                <w:rFonts w:ascii="Trebuchet MS" w:hAnsi="Trebuchet MS"/>
                <w:szCs w:val="24"/>
                <w:vertAlign w:val="superscript"/>
              </w:rPr>
              <w:t>e</w:t>
            </w:r>
            <w:r w:rsidRPr="00C16289">
              <w:rPr>
                <w:rFonts w:ascii="Trebuchet MS" w:hAnsi="Trebuchet MS"/>
                <w:szCs w:val="24"/>
              </w:rPr>
              <w:t>) double face  de 90x220 ;</w:t>
            </w:r>
          </w:p>
        </w:tc>
        <w:tc>
          <w:tcPr>
            <w:tcW w:w="490" w:type="pct"/>
            <w:tcBorders>
              <w:top w:val="nil"/>
              <w:bottom w:val="nil"/>
            </w:tcBorders>
            <w:vAlign w:val="center"/>
            <w:hideMark/>
          </w:tcPr>
          <w:p w14:paraId="4CB8CAD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4A663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2319E9C" w14:textId="77777777" w:rsidTr="0055257C">
        <w:trPr>
          <w:trHeight w:val="682"/>
          <w:tblHeader/>
          <w:jc w:val="center"/>
        </w:trPr>
        <w:tc>
          <w:tcPr>
            <w:tcW w:w="449" w:type="pct"/>
            <w:vMerge/>
            <w:vAlign w:val="center"/>
            <w:hideMark/>
          </w:tcPr>
          <w:p w14:paraId="171B8DE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71F3A3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40960B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D1302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B0D445E" w14:textId="77777777" w:rsidTr="0055257C">
        <w:trPr>
          <w:trHeight w:val="315"/>
          <w:tblHeader/>
          <w:jc w:val="center"/>
        </w:trPr>
        <w:tc>
          <w:tcPr>
            <w:tcW w:w="449" w:type="pct"/>
            <w:vMerge/>
            <w:vAlign w:val="center"/>
            <w:hideMark/>
          </w:tcPr>
          <w:p w14:paraId="749EC15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96B9AB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001A56C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8038B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637F091" w14:textId="77777777" w:rsidTr="0055257C">
        <w:trPr>
          <w:trHeight w:val="461"/>
          <w:tblHeader/>
          <w:jc w:val="center"/>
        </w:trPr>
        <w:tc>
          <w:tcPr>
            <w:tcW w:w="449" w:type="pct"/>
            <w:vMerge/>
            <w:vAlign w:val="center"/>
            <w:hideMark/>
          </w:tcPr>
          <w:p w14:paraId="1704713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079322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6486751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1545EA3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CEA3547" w14:textId="77777777" w:rsidTr="0055257C">
        <w:trPr>
          <w:trHeight w:val="410"/>
          <w:tblHeader/>
          <w:jc w:val="center"/>
        </w:trPr>
        <w:tc>
          <w:tcPr>
            <w:tcW w:w="449" w:type="pct"/>
            <w:vMerge w:val="restart"/>
            <w:vAlign w:val="center"/>
            <w:hideMark/>
          </w:tcPr>
          <w:p w14:paraId="1B14AC51"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F.607</w:t>
            </w:r>
          </w:p>
        </w:tc>
        <w:tc>
          <w:tcPr>
            <w:tcW w:w="3240" w:type="pct"/>
            <w:tcBorders>
              <w:bottom w:val="nil"/>
            </w:tcBorders>
            <w:vAlign w:val="center"/>
            <w:hideMark/>
          </w:tcPr>
          <w:p w14:paraId="0323576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7DDCB1D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69F00B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735319B" w14:textId="77777777" w:rsidTr="0055257C">
        <w:trPr>
          <w:trHeight w:val="480"/>
          <w:tblHeader/>
          <w:jc w:val="center"/>
        </w:trPr>
        <w:tc>
          <w:tcPr>
            <w:tcW w:w="449" w:type="pct"/>
            <w:vMerge/>
            <w:vAlign w:val="center"/>
            <w:hideMark/>
          </w:tcPr>
          <w:p w14:paraId="700AE0B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C5C03A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2106086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7CF0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61CC360" w14:textId="77777777" w:rsidTr="0055257C">
        <w:trPr>
          <w:trHeight w:val="404"/>
          <w:tblHeader/>
          <w:jc w:val="center"/>
        </w:trPr>
        <w:tc>
          <w:tcPr>
            <w:tcW w:w="449" w:type="pct"/>
            <w:vMerge/>
            <w:vAlign w:val="center"/>
            <w:hideMark/>
          </w:tcPr>
          <w:p w14:paraId="4EBD0D8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5BBF3F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Toutes sujétions de ponçage et de rebouchage à enduit de peinture ;</w:t>
            </w:r>
          </w:p>
        </w:tc>
        <w:tc>
          <w:tcPr>
            <w:tcW w:w="490" w:type="pct"/>
            <w:tcBorders>
              <w:top w:val="nil"/>
              <w:bottom w:val="nil"/>
            </w:tcBorders>
            <w:vAlign w:val="center"/>
            <w:hideMark/>
          </w:tcPr>
          <w:p w14:paraId="568C20D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D5334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9D17357" w14:textId="77777777" w:rsidTr="0055257C">
        <w:trPr>
          <w:trHeight w:val="315"/>
          <w:tblHeader/>
          <w:jc w:val="center"/>
        </w:trPr>
        <w:tc>
          <w:tcPr>
            <w:tcW w:w="449" w:type="pct"/>
            <w:vMerge/>
            <w:vAlign w:val="center"/>
            <w:hideMark/>
          </w:tcPr>
          <w:p w14:paraId="187FDD2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C5483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513E022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E582A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6F35B63" w14:textId="77777777" w:rsidTr="0055257C">
        <w:trPr>
          <w:trHeight w:val="315"/>
          <w:tblHeader/>
          <w:jc w:val="center"/>
        </w:trPr>
        <w:tc>
          <w:tcPr>
            <w:tcW w:w="449" w:type="pct"/>
            <w:vMerge/>
            <w:vAlign w:val="center"/>
            <w:hideMark/>
          </w:tcPr>
          <w:p w14:paraId="0342BF6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2B684E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1F145B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116F9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78F52E0" w14:textId="77777777" w:rsidTr="0055257C">
        <w:trPr>
          <w:trHeight w:val="561"/>
          <w:tblHeader/>
          <w:jc w:val="center"/>
        </w:trPr>
        <w:tc>
          <w:tcPr>
            <w:tcW w:w="449" w:type="pct"/>
            <w:vMerge/>
            <w:vAlign w:val="center"/>
            <w:hideMark/>
          </w:tcPr>
          <w:p w14:paraId="1105A2C9"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2042A6E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3808BF8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42A7B9C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F741576" w14:textId="77777777" w:rsidTr="0055257C">
        <w:trPr>
          <w:trHeight w:val="977"/>
          <w:tblHeader/>
          <w:jc w:val="center"/>
        </w:trPr>
        <w:tc>
          <w:tcPr>
            <w:tcW w:w="449" w:type="pct"/>
            <w:shd w:val="clear" w:color="auto" w:fill="D9D9D9" w:themeFill="background1" w:themeFillShade="D9"/>
            <w:vAlign w:val="center"/>
            <w:hideMark/>
          </w:tcPr>
          <w:p w14:paraId="106B22B6"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lastRenderedPageBreak/>
              <w:t>F.700</w:t>
            </w:r>
          </w:p>
        </w:tc>
        <w:tc>
          <w:tcPr>
            <w:tcW w:w="3240" w:type="pct"/>
            <w:tcBorders>
              <w:bottom w:val="single" w:sz="4" w:space="0" w:color="auto"/>
            </w:tcBorders>
            <w:shd w:val="clear" w:color="auto" w:fill="D9D9D9" w:themeFill="background1" w:themeFillShade="D9"/>
            <w:vAlign w:val="center"/>
            <w:hideMark/>
          </w:tcPr>
          <w:p w14:paraId="791F5098"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xml:space="preserve">CONSTRUCTION DU CHATEAU D’EAU </w:t>
            </w:r>
            <w:r w:rsidRPr="00C16289">
              <w:rPr>
                <w:rFonts w:ascii="Trebuchet MS" w:hAnsi="Trebuchet MS" w:cs="Calibri"/>
                <w:b/>
                <w:bCs/>
                <w:szCs w:val="24"/>
              </w:rPr>
              <w:t xml:space="preserve">(Diamètre Intérieur 2,40m et Hauteur 3,00m) </w:t>
            </w:r>
            <w:r w:rsidRPr="00C16289">
              <w:rPr>
                <w:rFonts w:ascii="Trebuchet MS" w:hAnsi="Trebuchet MS"/>
                <w:b/>
                <w:szCs w:val="24"/>
              </w:rPr>
              <w:t>+ SALLE DE COMMANDE</w:t>
            </w:r>
          </w:p>
        </w:tc>
        <w:tc>
          <w:tcPr>
            <w:tcW w:w="490" w:type="pct"/>
            <w:tcBorders>
              <w:bottom w:val="single" w:sz="4" w:space="0" w:color="auto"/>
            </w:tcBorders>
            <w:shd w:val="clear" w:color="auto" w:fill="D9D9D9" w:themeFill="background1" w:themeFillShade="D9"/>
            <w:vAlign w:val="center"/>
            <w:hideMark/>
          </w:tcPr>
          <w:p w14:paraId="4163C510"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2B8BDB98"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329AAF1B" w14:textId="77777777" w:rsidTr="0055257C">
        <w:trPr>
          <w:trHeight w:val="315"/>
          <w:tblHeader/>
          <w:jc w:val="center"/>
        </w:trPr>
        <w:tc>
          <w:tcPr>
            <w:tcW w:w="449" w:type="pct"/>
            <w:vMerge w:val="restart"/>
            <w:vAlign w:val="center"/>
            <w:hideMark/>
          </w:tcPr>
          <w:p w14:paraId="13680F09"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F.701</w:t>
            </w:r>
          </w:p>
        </w:tc>
        <w:tc>
          <w:tcPr>
            <w:tcW w:w="3240" w:type="pct"/>
            <w:tcBorders>
              <w:bottom w:val="nil"/>
            </w:tcBorders>
            <w:vAlign w:val="center"/>
            <w:hideMark/>
          </w:tcPr>
          <w:p w14:paraId="1A15847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Implantation</w:t>
            </w:r>
          </w:p>
        </w:tc>
        <w:tc>
          <w:tcPr>
            <w:tcW w:w="490" w:type="pct"/>
            <w:tcBorders>
              <w:bottom w:val="nil"/>
            </w:tcBorders>
            <w:vAlign w:val="center"/>
            <w:hideMark/>
          </w:tcPr>
          <w:p w14:paraId="4687ABE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DDAEBF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0E61A91" w14:textId="77777777" w:rsidTr="0055257C">
        <w:trPr>
          <w:trHeight w:val="315"/>
          <w:tblHeader/>
          <w:jc w:val="center"/>
        </w:trPr>
        <w:tc>
          <w:tcPr>
            <w:tcW w:w="449" w:type="pct"/>
            <w:vMerge/>
            <w:vAlign w:val="center"/>
            <w:hideMark/>
          </w:tcPr>
          <w:p w14:paraId="733C72E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10FF3E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0C0DFBB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7E072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C3E0A67" w14:textId="77777777" w:rsidTr="0055257C">
        <w:trPr>
          <w:trHeight w:val="315"/>
          <w:tblHeader/>
          <w:jc w:val="center"/>
        </w:trPr>
        <w:tc>
          <w:tcPr>
            <w:tcW w:w="449" w:type="pct"/>
            <w:vMerge/>
            <w:vAlign w:val="center"/>
            <w:hideMark/>
          </w:tcPr>
          <w:p w14:paraId="469628F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9AF0C3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 décapage de la terre végétale ;</w:t>
            </w:r>
          </w:p>
        </w:tc>
        <w:tc>
          <w:tcPr>
            <w:tcW w:w="490" w:type="pct"/>
            <w:tcBorders>
              <w:top w:val="nil"/>
              <w:bottom w:val="nil"/>
            </w:tcBorders>
            <w:vAlign w:val="center"/>
            <w:hideMark/>
          </w:tcPr>
          <w:p w14:paraId="1B74441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65035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0CFCD94" w14:textId="77777777" w:rsidTr="0055257C">
        <w:trPr>
          <w:trHeight w:val="630"/>
          <w:tblHeader/>
          <w:jc w:val="center"/>
        </w:trPr>
        <w:tc>
          <w:tcPr>
            <w:tcW w:w="449" w:type="pct"/>
            <w:vMerge/>
            <w:vAlign w:val="center"/>
            <w:hideMark/>
          </w:tcPr>
          <w:p w14:paraId="7321FD8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A0875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3183CA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0E1F3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4B67AA6" w14:textId="77777777" w:rsidTr="0055257C">
        <w:trPr>
          <w:trHeight w:val="315"/>
          <w:tblHeader/>
          <w:jc w:val="center"/>
        </w:trPr>
        <w:tc>
          <w:tcPr>
            <w:tcW w:w="449" w:type="pct"/>
            <w:vMerge/>
            <w:vAlign w:val="center"/>
            <w:hideMark/>
          </w:tcPr>
          <w:p w14:paraId="7F0E8FB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CAD31D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 nivellement de l’emprise du chantier ;</w:t>
            </w:r>
          </w:p>
        </w:tc>
        <w:tc>
          <w:tcPr>
            <w:tcW w:w="490" w:type="pct"/>
            <w:tcBorders>
              <w:top w:val="nil"/>
              <w:bottom w:val="nil"/>
            </w:tcBorders>
            <w:vAlign w:val="center"/>
            <w:hideMark/>
          </w:tcPr>
          <w:p w14:paraId="4B5E837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3E71FA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8FC408D" w14:textId="77777777" w:rsidTr="0055257C">
        <w:trPr>
          <w:trHeight w:val="630"/>
          <w:tblHeader/>
          <w:jc w:val="center"/>
        </w:trPr>
        <w:tc>
          <w:tcPr>
            <w:tcW w:w="449" w:type="pct"/>
            <w:vMerge/>
            <w:vAlign w:val="center"/>
            <w:hideMark/>
          </w:tcPr>
          <w:p w14:paraId="778C0D7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2EE76C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les opérations d’implantation de l’ouvrage proprement dit et toutes autres sujétions.</w:t>
            </w:r>
          </w:p>
        </w:tc>
        <w:tc>
          <w:tcPr>
            <w:tcW w:w="490" w:type="pct"/>
            <w:tcBorders>
              <w:top w:val="nil"/>
              <w:bottom w:val="nil"/>
            </w:tcBorders>
            <w:vAlign w:val="center"/>
            <w:hideMark/>
          </w:tcPr>
          <w:p w14:paraId="214FD8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4303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8819B4D" w14:textId="77777777" w:rsidTr="0055257C">
        <w:trPr>
          <w:trHeight w:val="527"/>
          <w:tblHeader/>
          <w:jc w:val="center"/>
        </w:trPr>
        <w:tc>
          <w:tcPr>
            <w:tcW w:w="449" w:type="pct"/>
            <w:vMerge/>
            <w:vAlign w:val="center"/>
            <w:hideMark/>
          </w:tcPr>
          <w:p w14:paraId="2045139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50CCAA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26C6C00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31C2C80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F33BCF3" w14:textId="77777777" w:rsidTr="0055257C">
        <w:trPr>
          <w:trHeight w:val="315"/>
          <w:tblHeader/>
          <w:jc w:val="center"/>
        </w:trPr>
        <w:tc>
          <w:tcPr>
            <w:tcW w:w="449" w:type="pct"/>
            <w:vMerge w:val="restart"/>
            <w:vAlign w:val="center"/>
            <w:hideMark/>
          </w:tcPr>
          <w:p w14:paraId="3F2FA720"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F.702</w:t>
            </w:r>
          </w:p>
        </w:tc>
        <w:tc>
          <w:tcPr>
            <w:tcW w:w="3240" w:type="pct"/>
            <w:tcBorders>
              <w:bottom w:val="nil"/>
            </w:tcBorders>
            <w:vAlign w:val="center"/>
            <w:hideMark/>
          </w:tcPr>
          <w:p w14:paraId="222B3B6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Fouilles en puits de 100x100x120 pour poteaux </w:t>
            </w:r>
          </w:p>
        </w:tc>
        <w:tc>
          <w:tcPr>
            <w:tcW w:w="490" w:type="pct"/>
            <w:tcBorders>
              <w:bottom w:val="nil"/>
            </w:tcBorders>
            <w:vAlign w:val="center"/>
            <w:hideMark/>
          </w:tcPr>
          <w:p w14:paraId="6F92FB3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4BD5A0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2346172" w14:textId="77777777" w:rsidTr="0055257C">
        <w:trPr>
          <w:trHeight w:val="315"/>
          <w:tblHeader/>
          <w:jc w:val="center"/>
        </w:trPr>
        <w:tc>
          <w:tcPr>
            <w:tcW w:w="449" w:type="pct"/>
            <w:vMerge/>
            <w:vAlign w:val="center"/>
            <w:hideMark/>
          </w:tcPr>
          <w:p w14:paraId="1EE47A3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E32465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29C1125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EA00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F001FE0" w14:textId="77777777" w:rsidTr="0055257C">
        <w:trPr>
          <w:trHeight w:val="308"/>
          <w:tblHeader/>
          <w:jc w:val="center"/>
        </w:trPr>
        <w:tc>
          <w:tcPr>
            <w:tcW w:w="449" w:type="pct"/>
            <w:vMerge/>
            <w:vAlign w:val="center"/>
            <w:hideMark/>
          </w:tcPr>
          <w:p w14:paraId="4E8B182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92B2DF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w:t>
            </w:r>
          </w:p>
        </w:tc>
        <w:tc>
          <w:tcPr>
            <w:tcW w:w="490" w:type="pct"/>
            <w:tcBorders>
              <w:top w:val="nil"/>
              <w:bottom w:val="nil"/>
            </w:tcBorders>
            <w:vAlign w:val="center"/>
            <w:hideMark/>
          </w:tcPr>
          <w:p w14:paraId="188E6E3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26EA8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0CA7901" w14:textId="77777777" w:rsidTr="0055257C">
        <w:trPr>
          <w:trHeight w:val="360"/>
          <w:tblHeader/>
          <w:jc w:val="center"/>
        </w:trPr>
        <w:tc>
          <w:tcPr>
            <w:tcW w:w="449" w:type="pct"/>
            <w:vMerge/>
            <w:vAlign w:val="center"/>
            <w:hideMark/>
          </w:tcPr>
          <w:p w14:paraId="12D39E4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B6B01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l’excavation et rangement des déblais hors de l’emprise des ouvrages ;</w:t>
            </w:r>
          </w:p>
        </w:tc>
        <w:tc>
          <w:tcPr>
            <w:tcW w:w="490" w:type="pct"/>
            <w:tcBorders>
              <w:top w:val="nil"/>
              <w:bottom w:val="nil"/>
            </w:tcBorders>
            <w:vAlign w:val="center"/>
            <w:hideMark/>
          </w:tcPr>
          <w:p w14:paraId="3319D65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140DF7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F0F1836" w14:textId="77777777" w:rsidTr="0055257C">
        <w:trPr>
          <w:trHeight w:val="315"/>
          <w:tblHeader/>
          <w:jc w:val="center"/>
        </w:trPr>
        <w:tc>
          <w:tcPr>
            <w:tcW w:w="449" w:type="pct"/>
            <w:vMerge/>
            <w:vAlign w:val="center"/>
            <w:hideMark/>
          </w:tcPr>
          <w:p w14:paraId="6290F6D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E5AE63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303ECC7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37784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5EFC1FA" w14:textId="77777777" w:rsidTr="0055257C">
        <w:trPr>
          <w:trHeight w:val="714"/>
          <w:tblHeader/>
          <w:jc w:val="center"/>
        </w:trPr>
        <w:tc>
          <w:tcPr>
            <w:tcW w:w="449" w:type="pct"/>
            <w:vMerge/>
            <w:vAlign w:val="center"/>
            <w:hideMark/>
          </w:tcPr>
          <w:p w14:paraId="51209B3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AEF97B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049D638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4FF6C7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DB4D8D5" w14:textId="77777777" w:rsidTr="0055257C">
        <w:trPr>
          <w:trHeight w:val="315"/>
          <w:tblHeader/>
          <w:jc w:val="center"/>
        </w:trPr>
        <w:tc>
          <w:tcPr>
            <w:tcW w:w="449" w:type="pct"/>
            <w:vMerge w:val="restart"/>
            <w:vAlign w:val="center"/>
            <w:hideMark/>
          </w:tcPr>
          <w:p w14:paraId="09F183FE"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F.703</w:t>
            </w:r>
          </w:p>
        </w:tc>
        <w:tc>
          <w:tcPr>
            <w:tcW w:w="3240" w:type="pct"/>
            <w:tcBorders>
              <w:bottom w:val="nil"/>
            </w:tcBorders>
            <w:vAlign w:val="center"/>
            <w:hideMark/>
          </w:tcPr>
          <w:p w14:paraId="1161579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de propreté dosé à 150kg/m3 (ép. 5cm)</w:t>
            </w:r>
          </w:p>
        </w:tc>
        <w:tc>
          <w:tcPr>
            <w:tcW w:w="490" w:type="pct"/>
            <w:tcBorders>
              <w:bottom w:val="nil"/>
            </w:tcBorders>
            <w:vAlign w:val="center"/>
            <w:hideMark/>
          </w:tcPr>
          <w:p w14:paraId="5E6A8ED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8F72E3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1A57F55" w14:textId="77777777" w:rsidTr="0055257C">
        <w:trPr>
          <w:trHeight w:val="315"/>
          <w:tblHeader/>
          <w:jc w:val="center"/>
        </w:trPr>
        <w:tc>
          <w:tcPr>
            <w:tcW w:w="449" w:type="pct"/>
            <w:vMerge/>
            <w:vAlign w:val="center"/>
            <w:hideMark/>
          </w:tcPr>
          <w:p w14:paraId="1DEF4FF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0DAFEC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C6C3E6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A1EA4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DD10A6E" w14:textId="77777777" w:rsidTr="0055257C">
        <w:trPr>
          <w:trHeight w:val="315"/>
          <w:tblHeader/>
          <w:jc w:val="center"/>
        </w:trPr>
        <w:tc>
          <w:tcPr>
            <w:tcW w:w="449" w:type="pct"/>
            <w:vMerge/>
            <w:vAlign w:val="center"/>
            <w:hideMark/>
          </w:tcPr>
          <w:p w14:paraId="5512BC0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AC4B58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777408F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88527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374492A" w14:textId="77777777" w:rsidTr="0055257C">
        <w:trPr>
          <w:trHeight w:val="315"/>
          <w:tblHeader/>
          <w:jc w:val="center"/>
        </w:trPr>
        <w:tc>
          <w:tcPr>
            <w:tcW w:w="449" w:type="pct"/>
            <w:vMerge/>
            <w:vAlign w:val="center"/>
            <w:hideMark/>
          </w:tcPr>
          <w:p w14:paraId="1789FE5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3EE59E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09FB725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5D7C4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BE26901" w14:textId="77777777" w:rsidTr="0055257C">
        <w:trPr>
          <w:trHeight w:val="315"/>
          <w:tblHeader/>
          <w:jc w:val="center"/>
        </w:trPr>
        <w:tc>
          <w:tcPr>
            <w:tcW w:w="449" w:type="pct"/>
            <w:vMerge/>
            <w:vAlign w:val="center"/>
            <w:hideMark/>
          </w:tcPr>
          <w:p w14:paraId="0F27A6A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F3118B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98D888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BBACD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1308D73" w14:textId="77777777" w:rsidTr="0055257C">
        <w:trPr>
          <w:trHeight w:val="635"/>
          <w:tblHeader/>
          <w:jc w:val="center"/>
        </w:trPr>
        <w:tc>
          <w:tcPr>
            <w:tcW w:w="449" w:type="pct"/>
            <w:vMerge/>
            <w:vAlign w:val="center"/>
            <w:hideMark/>
          </w:tcPr>
          <w:p w14:paraId="67E32E5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175BDD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6D017D3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D2E383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87DE824" w14:textId="77777777" w:rsidTr="0055257C">
        <w:trPr>
          <w:trHeight w:val="315"/>
          <w:tblHeader/>
          <w:jc w:val="center"/>
        </w:trPr>
        <w:tc>
          <w:tcPr>
            <w:tcW w:w="449" w:type="pct"/>
            <w:vMerge w:val="restart"/>
            <w:vAlign w:val="center"/>
            <w:hideMark/>
          </w:tcPr>
          <w:p w14:paraId="5EAF300B"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F.704</w:t>
            </w:r>
          </w:p>
        </w:tc>
        <w:tc>
          <w:tcPr>
            <w:tcW w:w="3240" w:type="pct"/>
            <w:tcBorders>
              <w:bottom w:val="nil"/>
            </w:tcBorders>
            <w:vAlign w:val="center"/>
            <w:hideMark/>
          </w:tcPr>
          <w:p w14:paraId="01D309D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armé dosé à 350kg/m3 pour semelles de 100x100x25</w:t>
            </w:r>
          </w:p>
        </w:tc>
        <w:tc>
          <w:tcPr>
            <w:tcW w:w="490" w:type="pct"/>
            <w:tcBorders>
              <w:bottom w:val="nil"/>
            </w:tcBorders>
            <w:vAlign w:val="center"/>
            <w:hideMark/>
          </w:tcPr>
          <w:p w14:paraId="182D298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79F61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203E223" w14:textId="77777777" w:rsidTr="0055257C">
        <w:trPr>
          <w:trHeight w:val="315"/>
          <w:tblHeader/>
          <w:jc w:val="center"/>
        </w:trPr>
        <w:tc>
          <w:tcPr>
            <w:tcW w:w="449" w:type="pct"/>
            <w:vMerge/>
            <w:vAlign w:val="center"/>
            <w:hideMark/>
          </w:tcPr>
          <w:p w14:paraId="713F9BB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046D31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81CF7F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628E8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8E8A0F4" w14:textId="77777777" w:rsidTr="0055257C">
        <w:trPr>
          <w:trHeight w:val="315"/>
          <w:tblHeader/>
          <w:jc w:val="center"/>
        </w:trPr>
        <w:tc>
          <w:tcPr>
            <w:tcW w:w="449" w:type="pct"/>
            <w:vMerge/>
            <w:vAlign w:val="center"/>
            <w:hideMark/>
          </w:tcPr>
          <w:p w14:paraId="5A0718A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D48B00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894F63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5B5C23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72DF786" w14:textId="77777777" w:rsidTr="0055257C">
        <w:trPr>
          <w:trHeight w:val="315"/>
          <w:tblHeader/>
          <w:jc w:val="center"/>
        </w:trPr>
        <w:tc>
          <w:tcPr>
            <w:tcW w:w="449" w:type="pct"/>
            <w:vMerge/>
            <w:vAlign w:val="center"/>
            <w:hideMark/>
          </w:tcPr>
          <w:p w14:paraId="0F739CD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154A2A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6F16DA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08C9A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7A5AB35" w14:textId="77777777" w:rsidTr="0055257C">
        <w:trPr>
          <w:trHeight w:val="315"/>
          <w:tblHeader/>
          <w:jc w:val="center"/>
        </w:trPr>
        <w:tc>
          <w:tcPr>
            <w:tcW w:w="449" w:type="pct"/>
            <w:vMerge/>
            <w:vAlign w:val="center"/>
            <w:hideMark/>
          </w:tcPr>
          <w:p w14:paraId="297D84F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F6264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CA6FCA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37903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23B21FC" w14:textId="77777777" w:rsidTr="0055257C">
        <w:trPr>
          <w:trHeight w:val="315"/>
          <w:tblHeader/>
          <w:jc w:val="center"/>
        </w:trPr>
        <w:tc>
          <w:tcPr>
            <w:tcW w:w="449" w:type="pct"/>
            <w:vMerge/>
            <w:vAlign w:val="center"/>
            <w:hideMark/>
          </w:tcPr>
          <w:p w14:paraId="09A606D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1623AB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7073E7B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8DDBE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82102D8" w14:textId="77777777" w:rsidTr="0055257C">
        <w:trPr>
          <w:trHeight w:val="315"/>
          <w:tblHeader/>
          <w:jc w:val="center"/>
        </w:trPr>
        <w:tc>
          <w:tcPr>
            <w:tcW w:w="449" w:type="pct"/>
            <w:vMerge/>
            <w:vAlign w:val="center"/>
            <w:hideMark/>
          </w:tcPr>
          <w:p w14:paraId="7193A94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8D29FE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34D2B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9ACFC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9481E8B" w14:textId="77777777" w:rsidTr="0055257C">
        <w:trPr>
          <w:trHeight w:val="676"/>
          <w:tblHeader/>
          <w:jc w:val="center"/>
        </w:trPr>
        <w:tc>
          <w:tcPr>
            <w:tcW w:w="449" w:type="pct"/>
            <w:vMerge/>
            <w:vAlign w:val="center"/>
            <w:hideMark/>
          </w:tcPr>
          <w:p w14:paraId="4576E93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DDEC20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65C6132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AD8C69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1D2E7BB" w14:textId="77777777" w:rsidTr="0055257C">
        <w:trPr>
          <w:trHeight w:val="315"/>
          <w:tblHeader/>
          <w:jc w:val="center"/>
        </w:trPr>
        <w:tc>
          <w:tcPr>
            <w:tcW w:w="449" w:type="pct"/>
            <w:vMerge w:val="restart"/>
            <w:vAlign w:val="center"/>
            <w:hideMark/>
          </w:tcPr>
          <w:p w14:paraId="0EC8AC77"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lastRenderedPageBreak/>
              <w:t>F.705</w:t>
            </w:r>
          </w:p>
        </w:tc>
        <w:tc>
          <w:tcPr>
            <w:tcW w:w="3240" w:type="pct"/>
            <w:tcBorders>
              <w:bottom w:val="nil"/>
            </w:tcBorders>
            <w:vAlign w:val="center"/>
            <w:hideMark/>
          </w:tcPr>
          <w:p w14:paraId="438D0F4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158FB33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4DA329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D3EE00F" w14:textId="77777777" w:rsidTr="0055257C">
        <w:trPr>
          <w:trHeight w:val="315"/>
          <w:tblHeader/>
          <w:jc w:val="center"/>
        </w:trPr>
        <w:tc>
          <w:tcPr>
            <w:tcW w:w="449" w:type="pct"/>
            <w:vMerge/>
            <w:vAlign w:val="center"/>
            <w:hideMark/>
          </w:tcPr>
          <w:p w14:paraId="1310988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EB7166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50E27AB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8A21C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87D13E7" w14:textId="77777777" w:rsidTr="0055257C">
        <w:trPr>
          <w:trHeight w:val="315"/>
          <w:tblHeader/>
          <w:jc w:val="center"/>
        </w:trPr>
        <w:tc>
          <w:tcPr>
            <w:tcW w:w="449" w:type="pct"/>
            <w:vMerge/>
            <w:vAlign w:val="center"/>
            <w:hideMark/>
          </w:tcPr>
          <w:p w14:paraId="1026503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8E0A46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D10BDE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51BAE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E17C948" w14:textId="77777777" w:rsidTr="0055257C">
        <w:trPr>
          <w:trHeight w:val="315"/>
          <w:tblHeader/>
          <w:jc w:val="center"/>
        </w:trPr>
        <w:tc>
          <w:tcPr>
            <w:tcW w:w="449" w:type="pct"/>
            <w:vMerge/>
            <w:vAlign w:val="center"/>
            <w:hideMark/>
          </w:tcPr>
          <w:p w14:paraId="51715DC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527AB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DF7CC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7192C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821336F" w14:textId="77777777" w:rsidTr="0055257C">
        <w:trPr>
          <w:trHeight w:val="315"/>
          <w:tblHeader/>
          <w:jc w:val="center"/>
        </w:trPr>
        <w:tc>
          <w:tcPr>
            <w:tcW w:w="449" w:type="pct"/>
            <w:vMerge/>
            <w:vAlign w:val="center"/>
            <w:hideMark/>
          </w:tcPr>
          <w:p w14:paraId="0191C0D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F9F272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27AF095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1056C8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AD50719" w14:textId="77777777" w:rsidTr="0055257C">
        <w:trPr>
          <w:trHeight w:val="315"/>
          <w:tblHeader/>
          <w:jc w:val="center"/>
        </w:trPr>
        <w:tc>
          <w:tcPr>
            <w:tcW w:w="449" w:type="pct"/>
            <w:vMerge/>
            <w:vAlign w:val="center"/>
            <w:hideMark/>
          </w:tcPr>
          <w:p w14:paraId="3CBF129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93964C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79DB0C8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37CEE7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05BF417" w14:textId="77777777" w:rsidTr="0055257C">
        <w:trPr>
          <w:trHeight w:val="315"/>
          <w:tblHeader/>
          <w:jc w:val="center"/>
        </w:trPr>
        <w:tc>
          <w:tcPr>
            <w:tcW w:w="449" w:type="pct"/>
            <w:vMerge/>
            <w:vAlign w:val="center"/>
            <w:hideMark/>
          </w:tcPr>
          <w:p w14:paraId="697E28F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7F57DB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FE5B3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314CC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0B482C4" w14:textId="77777777" w:rsidTr="0055257C">
        <w:trPr>
          <w:trHeight w:val="639"/>
          <w:tblHeader/>
          <w:jc w:val="center"/>
        </w:trPr>
        <w:tc>
          <w:tcPr>
            <w:tcW w:w="449" w:type="pct"/>
            <w:vMerge/>
            <w:vAlign w:val="center"/>
            <w:hideMark/>
          </w:tcPr>
          <w:p w14:paraId="72B0093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65E94A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557935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60AA04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6479218" w14:textId="77777777" w:rsidTr="0055257C">
        <w:trPr>
          <w:trHeight w:val="345"/>
          <w:tblHeader/>
          <w:jc w:val="center"/>
        </w:trPr>
        <w:tc>
          <w:tcPr>
            <w:tcW w:w="449" w:type="pct"/>
            <w:vMerge w:val="restart"/>
            <w:vAlign w:val="center"/>
            <w:hideMark/>
          </w:tcPr>
          <w:p w14:paraId="2809560C"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F.706</w:t>
            </w:r>
          </w:p>
        </w:tc>
        <w:tc>
          <w:tcPr>
            <w:tcW w:w="3240" w:type="pct"/>
            <w:tcBorders>
              <w:bottom w:val="nil"/>
            </w:tcBorders>
            <w:vAlign w:val="center"/>
            <w:hideMark/>
          </w:tcPr>
          <w:p w14:paraId="0936D0B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armé dosé à 350kg/m3 pour dalle de couverture de la salle de commande, des entretoises et poutre-chainage</w:t>
            </w:r>
          </w:p>
        </w:tc>
        <w:tc>
          <w:tcPr>
            <w:tcW w:w="490" w:type="pct"/>
            <w:tcBorders>
              <w:bottom w:val="nil"/>
            </w:tcBorders>
            <w:vAlign w:val="center"/>
            <w:hideMark/>
          </w:tcPr>
          <w:p w14:paraId="16F1F75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BAA107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3B38872" w14:textId="77777777" w:rsidTr="0055257C">
        <w:trPr>
          <w:trHeight w:val="315"/>
          <w:tblHeader/>
          <w:jc w:val="center"/>
        </w:trPr>
        <w:tc>
          <w:tcPr>
            <w:tcW w:w="449" w:type="pct"/>
            <w:vMerge/>
            <w:vAlign w:val="center"/>
            <w:hideMark/>
          </w:tcPr>
          <w:p w14:paraId="22BC7C8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4034B9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D78EC2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08626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A810E80" w14:textId="77777777" w:rsidTr="0055257C">
        <w:trPr>
          <w:trHeight w:val="315"/>
          <w:tblHeader/>
          <w:jc w:val="center"/>
        </w:trPr>
        <w:tc>
          <w:tcPr>
            <w:tcW w:w="449" w:type="pct"/>
            <w:vMerge/>
            <w:vAlign w:val="center"/>
            <w:hideMark/>
          </w:tcPr>
          <w:p w14:paraId="6986496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FBA623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C56862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64C25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839C377" w14:textId="77777777" w:rsidTr="0055257C">
        <w:trPr>
          <w:trHeight w:val="315"/>
          <w:tblHeader/>
          <w:jc w:val="center"/>
        </w:trPr>
        <w:tc>
          <w:tcPr>
            <w:tcW w:w="449" w:type="pct"/>
            <w:vMerge/>
            <w:vAlign w:val="center"/>
            <w:hideMark/>
          </w:tcPr>
          <w:p w14:paraId="34161E7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F9C81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420E6D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9D6BB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4A3661B" w14:textId="77777777" w:rsidTr="0055257C">
        <w:trPr>
          <w:trHeight w:val="315"/>
          <w:tblHeader/>
          <w:jc w:val="center"/>
        </w:trPr>
        <w:tc>
          <w:tcPr>
            <w:tcW w:w="449" w:type="pct"/>
            <w:vMerge/>
            <w:vAlign w:val="center"/>
            <w:hideMark/>
          </w:tcPr>
          <w:p w14:paraId="1B0C755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7FF2F0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23BCDD6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F860CB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BF1ADB9" w14:textId="77777777" w:rsidTr="0055257C">
        <w:trPr>
          <w:trHeight w:val="315"/>
          <w:tblHeader/>
          <w:jc w:val="center"/>
        </w:trPr>
        <w:tc>
          <w:tcPr>
            <w:tcW w:w="449" w:type="pct"/>
            <w:vMerge/>
            <w:vAlign w:val="center"/>
            <w:hideMark/>
          </w:tcPr>
          <w:p w14:paraId="3B91038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5415DA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77B1F8E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1A682B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DE29974" w14:textId="77777777" w:rsidTr="0055257C">
        <w:trPr>
          <w:trHeight w:val="315"/>
          <w:tblHeader/>
          <w:jc w:val="center"/>
        </w:trPr>
        <w:tc>
          <w:tcPr>
            <w:tcW w:w="449" w:type="pct"/>
            <w:vMerge/>
            <w:vAlign w:val="center"/>
            <w:hideMark/>
          </w:tcPr>
          <w:p w14:paraId="31A28D1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40B8C8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0A1B54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7894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19DB10F" w14:textId="77777777" w:rsidTr="0055257C">
        <w:trPr>
          <w:trHeight w:val="60"/>
          <w:tblHeader/>
          <w:jc w:val="center"/>
        </w:trPr>
        <w:tc>
          <w:tcPr>
            <w:tcW w:w="449" w:type="pct"/>
            <w:vMerge/>
            <w:vAlign w:val="center"/>
            <w:hideMark/>
          </w:tcPr>
          <w:p w14:paraId="49259CA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2F8992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561739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3FCBAF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E67E366" w14:textId="77777777" w:rsidTr="0055257C">
        <w:trPr>
          <w:trHeight w:val="315"/>
          <w:tblHeader/>
          <w:jc w:val="center"/>
        </w:trPr>
        <w:tc>
          <w:tcPr>
            <w:tcW w:w="449" w:type="pct"/>
            <w:vMerge w:val="restart"/>
            <w:vAlign w:val="center"/>
            <w:hideMark/>
          </w:tcPr>
          <w:p w14:paraId="399E54AE"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F.707</w:t>
            </w:r>
          </w:p>
        </w:tc>
        <w:tc>
          <w:tcPr>
            <w:tcW w:w="3240" w:type="pct"/>
            <w:tcBorders>
              <w:bottom w:val="nil"/>
            </w:tcBorders>
            <w:vAlign w:val="center"/>
            <w:hideMark/>
          </w:tcPr>
          <w:p w14:paraId="0A2374F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Dallage en Béton armé ép 8 cm dosé à 300kg/m3</w:t>
            </w:r>
          </w:p>
        </w:tc>
        <w:tc>
          <w:tcPr>
            <w:tcW w:w="490" w:type="pct"/>
            <w:tcBorders>
              <w:bottom w:val="nil"/>
            </w:tcBorders>
            <w:vAlign w:val="center"/>
            <w:hideMark/>
          </w:tcPr>
          <w:p w14:paraId="0D4A4AA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61F6B6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91B8317" w14:textId="77777777" w:rsidTr="0055257C">
        <w:trPr>
          <w:trHeight w:val="315"/>
          <w:tblHeader/>
          <w:jc w:val="center"/>
        </w:trPr>
        <w:tc>
          <w:tcPr>
            <w:tcW w:w="449" w:type="pct"/>
            <w:vMerge/>
            <w:vAlign w:val="center"/>
            <w:hideMark/>
          </w:tcPr>
          <w:p w14:paraId="628B947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FCCC12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0D1BAA8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6A967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60EC6A2" w14:textId="77777777" w:rsidTr="0055257C">
        <w:trPr>
          <w:trHeight w:val="315"/>
          <w:tblHeader/>
          <w:jc w:val="center"/>
        </w:trPr>
        <w:tc>
          <w:tcPr>
            <w:tcW w:w="449" w:type="pct"/>
            <w:vMerge/>
            <w:vAlign w:val="center"/>
            <w:hideMark/>
          </w:tcPr>
          <w:p w14:paraId="7F80C8D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AA4F45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753F3F9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78743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35FCCD1" w14:textId="77777777" w:rsidTr="0055257C">
        <w:trPr>
          <w:trHeight w:val="315"/>
          <w:tblHeader/>
          <w:jc w:val="center"/>
        </w:trPr>
        <w:tc>
          <w:tcPr>
            <w:tcW w:w="449" w:type="pct"/>
            <w:vMerge/>
            <w:vAlign w:val="center"/>
            <w:hideMark/>
          </w:tcPr>
          <w:p w14:paraId="1FE7033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C73A1C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7B11799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71DE0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C0DA745" w14:textId="77777777" w:rsidTr="0055257C">
        <w:trPr>
          <w:trHeight w:val="315"/>
          <w:tblHeader/>
          <w:jc w:val="center"/>
        </w:trPr>
        <w:tc>
          <w:tcPr>
            <w:tcW w:w="449" w:type="pct"/>
            <w:vMerge/>
            <w:vAlign w:val="center"/>
            <w:hideMark/>
          </w:tcPr>
          <w:p w14:paraId="3D416E0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227D9C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DDAF7E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64DA0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9C3E64F" w14:textId="77777777" w:rsidTr="0055257C">
        <w:trPr>
          <w:trHeight w:val="315"/>
          <w:tblHeader/>
          <w:jc w:val="center"/>
        </w:trPr>
        <w:tc>
          <w:tcPr>
            <w:tcW w:w="449" w:type="pct"/>
            <w:vMerge/>
            <w:vAlign w:val="center"/>
            <w:hideMark/>
          </w:tcPr>
          <w:p w14:paraId="12D6E2A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8C1D95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1FBAB83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38F96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620A182" w14:textId="77777777" w:rsidTr="0055257C">
        <w:trPr>
          <w:trHeight w:val="331"/>
          <w:tblHeader/>
          <w:jc w:val="center"/>
        </w:trPr>
        <w:tc>
          <w:tcPr>
            <w:tcW w:w="449" w:type="pct"/>
            <w:vMerge/>
            <w:vAlign w:val="center"/>
            <w:hideMark/>
          </w:tcPr>
          <w:p w14:paraId="6B67705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A4E8FC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carré à :……………………………………………FCFA</w:t>
            </w:r>
          </w:p>
        </w:tc>
        <w:tc>
          <w:tcPr>
            <w:tcW w:w="490" w:type="pct"/>
            <w:tcBorders>
              <w:top w:val="nil"/>
              <w:bottom w:val="single" w:sz="4" w:space="0" w:color="auto"/>
            </w:tcBorders>
            <w:vAlign w:val="center"/>
            <w:hideMark/>
          </w:tcPr>
          <w:p w14:paraId="32EF9A9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2D0A7B1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A326349" w14:textId="77777777" w:rsidTr="0055257C">
        <w:trPr>
          <w:trHeight w:val="315"/>
          <w:tblHeader/>
          <w:jc w:val="center"/>
        </w:trPr>
        <w:tc>
          <w:tcPr>
            <w:tcW w:w="449" w:type="pct"/>
            <w:vMerge w:val="restart"/>
            <w:vAlign w:val="center"/>
            <w:hideMark/>
          </w:tcPr>
          <w:p w14:paraId="2CE0B9A4"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F.708</w:t>
            </w:r>
          </w:p>
        </w:tc>
        <w:tc>
          <w:tcPr>
            <w:tcW w:w="3240" w:type="pct"/>
            <w:tcBorders>
              <w:bottom w:val="nil"/>
            </w:tcBorders>
            <w:vAlign w:val="center"/>
            <w:hideMark/>
          </w:tcPr>
          <w:p w14:paraId="443E920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Béton armé pour radier de fond de cuve ép.15cm dosé à 450kg/m3 </w:t>
            </w:r>
          </w:p>
        </w:tc>
        <w:tc>
          <w:tcPr>
            <w:tcW w:w="490" w:type="pct"/>
            <w:tcBorders>
              <w:bottom w:val="nil"/>
            </w:tcBorders>
            <w:vAlign w:val="center"/>
            <w:hideMark/>
          </w:tcPr>
          <w:p w14:paraId="2F7430D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7837B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7339BFE" w14:textId="77777777" w:rsidTr="0055257C">
        <w:trPr>
          <w:trHeight w:val="315"/>
          <w:tblHeader/>
          <w:jc w:val="center"/>
        </w:trPr>
        <w:tc>
          <w:tcPr>
            <w:tcW w:w="449" w:type="pct"/>
            <w:vMerge/>
            <w:vAlign w:val="center"/>
            <w:hideMark/>
          </w:tcPr>
          <w:p w14:paraId="6A17B73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ADDA98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14BE72D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4997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D918A6A" w14:textId="77777777" w:rsidTr="0055257C">
        <w:trPr>
          <w:trHeight w:val="315"/>
          <w:tblHeader/>
          <w:jc w:val="center"/>
        </w:trPr>
        <w:tc>
          <w:tcPr>
            <w:tcW w:w="449" w:type="pct"/>
            <w:vMerge/>
            <w:vAlign w:val="center"/>
            <w:hideMark/>
          </w:tcPr>
          <w:p w14:paraId="21F43EC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21A556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374A3D5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1FD09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887240B" w14:textId="77777777" w:rsidTr="0055257C">
        <w:trPr>
          <w:trHeight w:val="315"/>
          <w:tblHeader/>
          <w:jc w:val="center"/>
        </w:trPr>
        <w:tc>
          <w:tcPr>
            <w:tcW w:w="449" w:type="pct"/>
            <w:vMerge/>
            <w:vAlign w:val="center"/>
            <w:hideMark/>
          </w:tcPr>
          <w:p w14:paraId="5377FDB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D4E37D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7CC025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7C604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D04839B" w14:textId="77777777" w:rsidTr="0055257C">
        <w:trPr>
          <w:trHeight w:val="315"/>
          <w:tblHeader/>
          <w:jc w:val="center"/>
        </w:trPr>
        <w:tc>
          <w:tcPr>
            <w:tcW w:w="449" w:type="pct"/>
            <w:vMerge/>
            <w:vAlign w:val="center"/>
            <w:hideMark/>
          </w:tcPr>
          <w:p w14:paraId="637E8B2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8ACD96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6A1DA29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F2F74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2FA0B19" w14:textId="77777777" w:rsidTr="0055257C">
        <w:trPr>
          <w:trHeight w:val="315"/>
          <w:tblHeader/>
          <w:jc w:val="center"/>
        </w:trPr>
        <w:tc>
          <w:tcPr>
            <w:tcW w:w="449" w:type="pct"/>
            <w:vMerge/>
            <w:vAlign w:val="center"/>
            <w:hideMark/>
          </w:tcPr>
          <w:p w14:paraId="7139A8F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C14463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40D6FC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12B30D5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1356E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ADB600A" w14:textId="77777777" w:rsidTr="0055257C">
        <w:trPr>
          <w:trHeight w:val="375"/>
          <w:tblHeader/>
          <w:jc w:val="center"/>
        </w:trPr>
        <w:tc>
          <w:tcPr>
            <w:tcW w:w="449" w:type="pct"/>
            <w:vMerge/>
            <w:vAlign w:val="center"/>
            <w:hideMark/>
          </w:tcPr>
          <w:p w14:paraId="5D88B1D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01B9DA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1E7C2F5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1D30F95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F3AFF66" w14:textId="77777777" w:rsidTr="0055257C">
        <w:trPr>
          <w:trHeight w:val="315"/>
          <w:tblHeader/>
          <w:jc w:val="center"/>
        </w:trPr>
        <w:tc>
          <w:tcPr>
            <w:tcW w:w="449" w:type="pct"/>
            <w:vMerge w:val="restart"/>
            <w:vAlign w:val="center"/>
            <w:hideMark/>
          </w:tcPr>
          <w:p w14:paraId="4D00581E"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F.709</w:t>
            </w:r>
          </w:p>
        </w:tc>
        <w:tc>
          <w:tcPr>
            <w:tcW w:w="3240" w:type="pct"/>
            <w:tcBorders>
              <w:bottom w:val="nil"/>
            </w:tcBorders>
            <w:vAlign w:val="center"/>
            <w:hideMark/>
          </w:tcPr>
          <w:p w14:paraId="214153B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Béton armé pour voile de cuve ép.20cm dosé à 450kg/m3 </w:t>
            </w:r>
          </w:p>
        </w:tc>
        <w:tc>
          <w:tcPr>
            <w:tcW w:w="490" w:type="pct"/>
            <w:tcBorders>
              <w:bottom w:val="nil"/>
            </w:tcBorders>
            <w:vAlign w:val="center"/>
            <w:hideMark/>
          </w:tcPr>
          <w:p w14:paraId="62362F2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3BC05E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AC33B67" w14:textId="77777777" w:rsidTr="0055257C">
        <w:trPr>
          <w:trHeight w:val="315"/>
          <w:tblHeader/>
          <w:jc w:val="center"/>
        </w:trPr>
        <w:tc>
          <w:tcPr>
            <w:tcW w:w="449" w:type="pct"/>
            <w:vMerge/>
            <w:vAlign w:val="center"/>
            <w:hideMark/>
          </w:tcPr>
          <w:p w14:paraId="4564EAC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B8EF44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463F60C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6F8EB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236AD10" w14:textId="77777777" w:rsidTr="0055257C">
        <w:trPr>
          <w:trHeight w:val="315"/>
          <w:tblHeader/>
          <w:jc w:val="center"/>
        </w:trPr>
        <w:tc>
          <w:tcPr>
            <w:tcW w:w="449" w:type="pct"/>
            <w:vMerge/>
            <w:vAlign w:val="center"/>
            <w:hideMark/>
          </w:tcPr>
          <w:p w14:paraId="6ECAC35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3B4FA8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00FB2A8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9AC2F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F1F2AE0" w14:textId="77777777" w:rsidTr="0055257C">
        <w:trPr>
          <w:trHeight w:val="315"/>
          <w:tblHeader/>
          <w:jc w:val="center"/>
        </w:trPr>
        <w:tc>
          <w:tcPr>
            <w:tcW w:w="449" w:type="pct"/>
            <w:vMerge/>
            <w:vAlign w:val="center"/>
            <w:hideMark/>
          </w:tcPr>
          <w:p w14:paraId="169A259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2A1D9F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633C21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A961F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CF5B477" w14:textId="77777777" w:rsidTr="0055257C">
        <w:trPr>
          <w:trHeight w:val="315"/>
          <w:tblHeader/>
          <w:jc w:val="center"/>
        </w:trPr>
        <w:tc>
          <w:tcPr>
            <w:tcW w:w="449" w:type="pct"/>
            <w:vMerge/>
            <w:vAlign w:val="center"/>
            <w:hideMark/>
          </w:tcPr>
          <w:p w14:paraId="09BCA26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4AFFB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E4797C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97787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C0D55EB" w14:textId="77777777" w:rsidTr="0055257C">
        <w:trPr>
          <w:trHeight w:val="315"/>
          <w:tblHeader/>
          <w:jc w:val="center"/>
        </w:trPr>
        <w:tc>
          <w:tcPr>
            <w:tcW w:w="449" w:type="pct"/>
            <w:vMerge/>
            <w:vAlign w:val="center"/>
            <w:hideMark/>
          </w:tcPr>
          <w:p w14:paraId="6919127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1E66C4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7FD380E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7004295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B27A5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34F5D58" w14:textId="77777777" w:rsidTr="0055257C">
        <w:trPr>
          <w:trHeight w:val="597"/>
          <w:tblHeader/>
          <w:jc w:val="center"/>
        </w:trPr>
        <w:tc>
          <w:tcPr>
            <w:tcW w:w="449" w:type="pct"/>
            <w:vMerge/>
            <w:vAlign w:val="center"/>
            <w:hideMark/>
          </w:tcPr>
          <w:p w14:paraId="06A5F62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7E22C7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2ACF837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5F3C16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5C31D8" w:rsidRPr="00C16289" w14:paraId="0CA142B4" w14:textId="77777777" w:rsidTr="0055257C">
        <w:trPr>
          <w:trHeight w:val="597"/>
          <w:tblHeader/>
          <w:jc w:val="center"/>
        </w:trPr>
        <w:tc>
          <w:tcPr>
            <w:tcW w:w="449" w:type="pct"/>
            <w:vAlign w:val="center"/>
          </w:tcPr>
          <w:p w14:paraId="0E713C4C" w14:textId="6A6E09A3" w:rsidR="005C31D8" w:rsidRPr="00C16289" w:rsidRDefault="005C31D8" w:rsidP="00020220">
            <w:pPr>
              <w:spacing w:line="276" w:lineRule="auto"/>
              <w:jc w:val="center"/>
              <w:rPr>
                <w:rFonts w:ascii="Trebuchet MS" w:hAnsi="Trebuchet MS"/>
                <w:szCs w:val="24"/>
              </w:rPr>
            </w:pPr>
            <w:r>
              <w:rPr>
                <w:rFonts w:ascii="Trebuchet MS" w:hAnsi="Trebuchet MS"/>
                <w:szCs w:val="24"/>
              </w:rPr>
              <w:t>F.710</w:t>
            </w:r>
          </w:p>
        </w:tc>
        <w:tc>
          <w:tcPr>
            <w:tcW w:w="3240" w:type="pct"/>
            <w:tcBorders>
              <w:top w:val="nil"/>
              <w:bottom w:val="single" w:sz="4" w:space="0" w:color="auto"/>
            </w:tcBorders>
            <w:vAlign w:val="center"/>
          </w:tcPr>
          <w:p w14:paraId="4D7B2E83" w14:textId="77777777" w:rsidR="005C31D8" w:rsidRDefault="00C8237C" w:rsidP="00020220">
            <w:pPr>
              <w:spacing w:line="276" w:lineRule="auto"/>
              <w:jc w:val="both"/>
              <w:rPr>
                <w:rFonts w:ascii="Trebuchet MS" w:hAnsi="Trebuchet MS"/>
                <w:szCs w:val="24"/>
              </w:rPr>
            </w:pPr>
            <w:r w:rsidRPr="00C8237C">
              <w:rPr>
                <w:rFonts w:ascii="Trebuchet MS" w:hAnsi="Trebuchet MS"/>
                <w:szCs w:val="24"/>
              </w:rPr>
              <w:t>Maconnerie d'agglos de 15x20x40 cm pour murs en élévation</w:t>
            </w:r>
          </w:p>
          <w:p w14:paraId="200A2BA1" w14:textId="081E7152" w:rsidR="009D3CD1" w:rsidRPr="009D3CD1" w:rsidRDefault="009D3CD1" w:rsidP="00020220">
            <w:pPr>
              <w:spacing w:line="276" w:lineRule="auto"/>
              <w:jc w:val="both"/>
              <w:rPr>
                <w:rFonts w:ascii="Trebuchet MS" w:hAnsi="Trebuchet MS"/>
                <w:szCs w:val="18"/>
              </w:rPr>
            </w:pPr>
            <w:r w:rsidRPr="009D3CD1">
              <w:rPr>
                <w:rFonts w:ascii="Trebuchet MS" w:hAnsi="Trebuchet MS"/>
                <w:szCs w:val="18"/>
              </w:rPr>
              <w:t>Ce prix rémunère au mètre carré l’élévation d’un mur porteur en agglomérés creux de 15 x 20 x 40. Il comprend : La fourniture et pose des agglomérés hourdés au mortier dosé à 450 kg/m</w:t>
            </w:r>
            <w:r w:rsidRPr="009D3CD1">
              <w:rPr>
                <w:rFonts w:ascii="Trebuchet MS" w:hAnsi="Trebuchet MS"/>
                <w:szCs w:val="18"/>
                <w:vertAlign w:val="superscript"/>
              </w:rPr>
              <w:t>3</w:t>
            </w:r>
            <w:r w:rsidR="00DD4934">
              <w:rPr>
                <w:rFonts w:ascii="Trebuchet MS" w:hAnsi="Trebuchet MS"/>
                <w:szCs w:val="18"/>
              </w:rPr>
              <w:t xml:space="preserve"> et </w:t>
            </w:r>
            <w:bookmarkStart w:id="164" w:name="_GoBack"/>
            <w:bookmarkEnd w:id="164"/>
            <w:r w:rsidRPr="009D3CD1">
              <w:rPr>
                <w:rFonts w:ascii="Trebuchet MS" w:hAnsi="Trebuchet MS"/>
                <w:szCs w:val="18"/>
              </w:rPr>
              <w:t>toutes sujétions.</w:t>
            </w:r>
          </w:p>
          <w:p w14:paraId="2922DA18" w14:textId="558F1EB2" w:rsidR="009D3CD1" w:rsidRPr="00C16289" w:rsidRDefault="009D3CD1" w:rsidP="00020220">
            <w:pPr>
              <w:spacing w:line="276" w:lineRule="auto"/>
              <w:jc w:val="both"/>
              <w:rPr>
                <w:rFonts w:ascii="Trebuchet MS" w:hAnsi="Trebuchet MS"/>
                <w:szCs w:val="24"/>
              </w:rPr>
            </w:pPr>
            <w:r w:rsidRPr="009D3CD1">
              <w:rPr>
                <w:rFonts w:ascii="Trebuchet MS" w:hAnsi="Trebuchet MS"/>
                <w:b/>
                <w:bCs/>
                <w:szCs w:val="18"/>
              </w:rPr>
              <w:t xml:space="preserve">Le mètre carré à : </w:t>
            </w:r>
            <w:r w:rsidRPr="009D3CD1">
              <w:rPr>
                <w:rFonts w:ascii="Trebuchet MS" w:hAnsi="Trebuchet MS"/>
                <w:b/>
                <w:bCs/>
                <w:szCs w:val="18"/>
              </w:rPr>
              <w:t>…………………………</w:t>
            </w:r>
            <w:r w:rsidR="00DD4934">
              <w:rPr>
                <w:rFonts w:ascii="Trebuchet MS" w:hAnsi="Trebuchet MS"/>
                <w:b/>
                <w:bCs/>
                <w:szCs w:val="18"/>
              </w:rPr>
              <w:t>………</w:t>
            </w:r>
            <w:r w:rsidRPr="009D3CD1">
              <w:rPr>
                <w:rFonts w:ascii="Trebuchet MS" w:hAnsi="Trebuchet MS"/>
                <w:b/>
                <w:bCs/>
                <w:szCs w:val="18"/>
              </w:rPr>
              <w:t>.</w:t>
            </w:r>
            <w:r w:rsidRPr="009D3CD1">
              <w:rPr>
                <w:rFonts w:ascii="Trebuchet MS" w:hAnsi="Trebuchet MS"/>
                <w:b/>
                <w:bCs/>
                <w:szCs w:val="18"/>
              </w:rPr>
              <w:t xml:space="preserve">  francs CFA</w:t>
            </w:r>
          </w:p>
        </w:tc>
        <w:tc>
          <w:tcPr>
            <w:tcW w:w="490" w:type="pct"/>
            <w:tcBorders>
              <w:top w:val="nil"/>
              <w:bottom w:val="single" w:sz="4" w:space="0" w:color="auto"/>
            </w:tcBorders>
            <w:vAlign w:val="center"/>
          </w:tcPr>
          <w:p w14:paraId="3915A42F" w14:textId="7DDD11C3" w:rsidR="005C31D8" w:rsidRPr="00C16289" w:rsidRDefault="00C8237C" w:rsidP="00020220">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0E487445" w14:textId="77777777" w:rsidR="005C31D8" w:rsidRPr="00C16289" w:rsidRDefault="005C31D8" w:rsidP="00020220">
            <w:pPr>
              <w:spacing w:line="276" w:lineRule="auto"/>
              <w:jc w:val="both"/>
              <w:rPr>
                <w:rFonts w:ascii="Trebuchet MS" w:hAnsi="Trebuchet MS"/>
                <w:szCs w:val="24"/>
              </w:rPr>
            </w:pPr>
          </w:p>
        </w:tc>
      </w:tr>
      <w:tr w:rsidR="00020220" w:rsidRPr="00C16289" w14:paraId="78490C9F" w14:textId="77777777" w:rsidTr="0055257C">
        <w:trPr>
          <w:trHeight w:val="315"/>
          <w:tblHeader/>
          <w:jc w:val="center"/>
        </w:trPr>
        <w:tc>
          <w:tcPr>
            <w:tcW w:w="449" w:type="pct"/>
            <w:vMerge w:val="restart"/>
            <w:vAlign w:val="center"/>
            <w:hideMark/>
          </w:tcPr>
          <w:p w14:paraId="36BCB30A" w14:textId="41861286"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1</w:t>
            </w:r>
          </w:p>
        </w:tc>
        <w:tc>
          <w:tcPr>
            <w:tcW w:w="3240" w:type="pct"/>
            <w:tcBorders>
              <w:bottom w:val="nil"/>
            </w:tcBorders>
            <w:vAlign w:val="center"/>
            <w:hideMark/>
          </w:tcPr>
          <w:p w14:paraId="002D57B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Enduit au mortier de ciment dosé à 400kg/m3 ép.3 cm</w:t>
            </w:r>
          </w:p>
        </w:tc>
        <w:tc>
          <w:tcPr>
            <w:tcW w:w="490" w:type="pct"/>
            <w:tcBorders>
              <w:bottom w:val="nil"/>
            </w:tcBorders>
            <w:vAlign w:val="center"/>
            <w:hideMark/>
          </w:tcPr>
          <w:p w14:paraId="668A82C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AC73BA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935D7C9" w14:textId="77777777" w:rsidTr="0055257C">
        <w:trPr>
          <w:trHeight w:val="315"/>
          <w:tblHeader/>
          <w:jc w:val="center"/>
        </w:trPr>
        <w:tc>
          <w:tcPr>
            <w:tcW w:w="449" w:type="pct"/>
            <w:vMerge/>
            <w:vAlign w:val="center"/>
            <w:hideMark/>
          </w:tcPr>
          <w:p w14:paraId="2576398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38AD7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Ce prix comprend :</w:t>
            </w:r>
          </w:p>
        </w:tc>
        <w:tc>
          <w:tcPr>
            <w:tcW w:w="490" w:type="pct"/>
            <w:tcBorders>
              <w:top w:val="nil"/>
              <w:bottom w:val="nil"/>
            </w:tcBorders>
            <w:vAlign w:val="center"/>
            <w:hideMark/>
          </w:tcPr>
          <w:p w14:paraId="408A62A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F8A74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3716AE1" w14:textId="77777777" w:rsidTr="0055257C">
        <w:trPr>
          <w:trHeight w:val="315"/>
          <w:tblHeader/>
          <w:jc w:val="center"/>
        </w:trPr>
        <w:tc>
          <w:tcPr>
            <w:tcW w:w="449" w:type="pct"/>
            <w:vMerge/>
            <w:vAlign w:val="center"/>
            <w:hideMark/>
          </w:tcPr>
          <w:p w14:paraId="61A40C1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D6FBE0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tous les matériaux et la confection du mortier</w:t>
            </w:r>
          </w:p>
        </w:tc>
        <w:tc>
          <w:tcPr>
            <w:tcW w:w="490" w:type="pct"/>
            <w:tcBorders>
              <w:top w:val="nil"/>
              <w:bottom w:val="nil"/>
            </w:tcBorders>
            <w:vAlign w:val="center"/>
            <w:hideMark/>
          </w:tcPr>
          <w:p w14:paraId="72DA8B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38E9E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4AA98B8" w14:textId="77777777" w:rsidTr="0055257C">
        <w:trPr>
          <w:trHeight w:val="315"/>
          <w:tblHeader/>
          <w:jc w:val="center"/>
        </w:trPr>
        <w:tc>
          <w:tcPr>
            <w:tcW w:w="449" w:type="pct"/>
            <w:vMerge/>
            <w:vAlign w:val="center"/>
            <w:hideMark/>
          </w:tcPr>
          <w:p w14:paraId="211E032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76C62C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mortier </w:t>
            </w:r>
          </w:p>
        </w:tc>
        <w:tc>
          <w:tcPr>
            <w:tcW w:w="490" w:type="pct"/>
            <w:tcBorders>
              <w:top w:val="nil"/>
              <w:bottom w:val="nil"/>
            </w:tcBorders>
            <w:vAlign w:val="center"/>
            <w:hideMark/>
          </w:tcPr>
          <w:p w14:paraId="34159A0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C2A11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2C1D7D5" w14:textId="77777777" w:rsidTr="0055257C">
        <w:trPr>
          <w:trHeight w:val="479"/>
          <w:tblHeader/>
          <w:jc w:val="center"/>
        </w:trPr>
        <w:tc>
          <w:tcPr>
            <w:tcW w:w="449" w:type="pct"/>
            <w:vMerge/>
            <w:vAlign w:val="center"/>
            <w:hideMark/>
          </w:tcPr>
          <w:p w14:paraId="0FB1888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8CECFE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carré à  :…………………………………………….. FCFA</w:t>
            </w:r>
          </w:p>
        </w:tc>
        <w:tc>
          <w:tcPr>
            <w:tcW w:w="490" w:type="pct"/>
            <w:tcBorders>
              <w:top w:val="nil"/>
              <w:bottom w:val="single" w:sz="4" w:space="0" w:color="auto"/>
            </w:tcBorders>
            <w:vAlign w:val="center"/>
            <w:hideMark/>
          </w:tcPr>
          <w:p w14:paraId="2109866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05755EC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3054FCD" w14:textId="77777777" w:rsidTr="0055257C">
        <w:trPr>
          <w:trHeight w:val="315"/>
          <w:tblHeader/>
          <w:jc w:val="center"/>
        </w:trPr>
        <w:tc>
          <w:tcPr>
            <w:tcW w:w="449" w:type="pct"/>
            <w:vMerge w:val="restart"/>
            <w:vAlign w:val="center"/>
            <w:hideMark/>
          </w:tcPr>
          <w:p w14:paraId="6181AA31" w14:textId="4A28DC3A"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2</w:t>
            </w:r>
          </w:p>
        </w:tc>
        <w:tc>
          <w:tcPr>
            <w:tcW w:w="3240" w:type="pct"/>
            <w:tcBorders>
              <w:bottom w:val="nil"/>
            </w:tcBorders>
            <w:vAlign w:val="center"/>
            <w:hideMark/>
          </w:tcPr>
          <w:p w14:paraId="466B134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Béton armé pour dalle de coupole de cuve ép.12cm dosé à 350kg/m3 </w:t>
            </w:r>
          </w:p>
        </w:tc>
        <w:tc>
          <w:tcPr>
            <w:tcW w:w="490" w:type="pct"/>
            <w:tcBorders>
              <w:bottom w:val="nil"/>
            </w:tcBorders>
            <w:vAlign w:val="center"/>
            <w:hideMark/>
          </w:tcPr>
          <w:p w14:paraId="14CECCA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C8EF2C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1D38CB8" w14:textId="77777777" w:rsidTr="0055257C">
        <w:trPr>
          <w:trHeight w:val="315"/>
          <w:tblHeader/>
          <w:jc w:val="center"/>
        </w:trPr>
        <w:tc>
          <w:tcPr>
            <w:tcW w:w="449" w:type="pct"/>
            <w:vMerge/>
            <w:vAlign w:val="center"/>
            <w:hideMark/>
          </w:tcPr>
          <w:p w14:paraId="2DD3678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23884A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6D4510B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9F42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1A4F4E9" w14:textId="77777777" w:rsidTr="0055257C">
        <w:trPr>
          <w:trHeight w:val="315"/>
          <w:tblHeader/>
          <w:jc w:val="center"/>
        </w:trPr>
        <w:tc>
          <w:tcPr>
            <w:tcW w:w="449" w:type="pct"/>
            <w:vMerge/>
            <w:vAlign w:val="center"/>
            <w:hideMark/>
          </w:tcPr>
          <w:p w14:paraId="1BCA302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6A73D8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48F08F0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ABECB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93671D6" w14:textId="77777777" w:rsidTr="0055257C">
        <w:trPr>
          <w:trHeight w:val="315"/>
          <w:tblHeader/>
          <w:jc w:val="center"/>
        </w:trPr>
        <w:tc>
          <w:tcPr>
            <w:tcW w:w="449" w:type="pct"/>
            <w:vMerge/>
            <w:vAlign w:val="center"/>
            <w:hideMark/>
          </w:tcPr>
          <w:p w14:paraId="00544C9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D0BDED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0B7042E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CC3A8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67ED8DC" w14:textId="77777777" w:rsidTr="0055257C">
        <w:trPr>
          <w:trHeight w:val="315"/>
          <w:tblHeader/>
          <w:jc w:val="center"/>
        </w:trPr>
        <w:tc>
          <w:tcPr>
            <w:tcW w:w="449" w:type="pct"/>
            <w:vMerge/>
            <w:vAlign w:val="center"/>
            <w:hideMark/>
          </w:tcPr>
          <w:p w14:paraId="28B9F1B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079C9B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5B3BACE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65ABD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9CCAE61" w14:textId="77777777" w:rsidTr="0055257C">
        <w:trPr>
          <w:trHeight w:val="315"/>
          <w:tblHeader/>
          <w:jc w:val="center"/>
        </w:trPr>
        <w:tc>
          <w:tcPr>
            <w:tcW w:w="449" w:type="pct"/>
            <w:vMerge/>
            <w:vAlign w:val="center"/>
            <w:hideMark/>
          </w:tcPr>
          <w:p w14:paraId="6B5243C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DFE99D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3B6156B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48F43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5093ADC" w14:textId="77777777" w:rsidTr="0055257C">
        <w:trPr>
          <w:trHeight w:val="569"/>
          <w:tblHeader/>
          <w:jc w:val="center"/>
        </w:trPr>
        <w:tc>
          <w:tcPr>
            <w:tcW w:w="449" w:type="pct"/>
            <w:vMerge/>
            <w:vAlign w:val="center"/>
            <w:hideMark/>
          </w:tcPr>
          <w:p w14:paraId="2C4A8A0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29D9FE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340D5D8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FCAE03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8BA47C1" w14:textId="77777777" w:rsidTr="0055257C">
        <w:trPr>
          <w:trHeight w:val="695"/>
          <w:tblHeader/>
          <w:jc w:val="center"/>
        </w:trPr>
        <w:tc>
          <w:tcPr>
            <w:tcW w:w="449" w:type="pct"/>
            <w:vMerge w:val="restart"/>
            <w:vAlign w:val="center"/>
            <w:hideMark/>
          </w:tcPr>
          <w:p w14:paraId="6E23D453" w14:textId="6D5CB800"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3</w:t>
            </w:r>
          </w:p>
        </w:tc>
        <w:tc>
          <w:tcPr>
            <w:tcW w:w="3240" w:type="pct"/>
            <w:tcBorders>
              <w:bottom w:val="nil"/>
            </w:tcBorders>
            <w:vAlign w:val="center"/>
            <w:hideMark/>
          </w:tcPr>
          <w:p w14:paraId="6F955C2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Couvercle de du château en acier (chapeau chinois en tôle 40/10e) avec ouverture à battant et cadenas</w:t>
            </w:r>
          </w:p>
        </w:tc>
        <w:tc>
          <w:tcPr>
            <w:tcW w:w="490" w:type="pct"/>
            <w:tcBorders>
              <w:bottom w:val="nil"/>
            </w:tcBorders>
            <w:vAlign w:val="center"/>
            <w:hideMark/>
          </w:tcPr>
          <w:p w14:paraId="4FFD228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D217CB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BB7891C" w14:textId="77777777" w:rsidTr="0055257C">
        <w:trPr>
          <w:trHeight w:val="315"/>
          <w:tblHeader/>
          <w:jc w:val="center"/>
        </w:trPr>
        <w:tc>
          <w:tcPr>
            <w:tcW w:w="449" w:type="pct"/>
            <w:vMerge/>
            <w:vAlign w:val="center"/>
            <w:hideMark/>
          </w:tcPr>
          <w:p w14:paraId="2D5F97B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74B66A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2AEBA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39E2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CCE7010" w14:textId="77777777" w:rsidTr="0055257C">
        <w:trPr>
          <w:trHeight w:val="315"/>
          <w:tblHeader/>
          <w:jc w:val="center"/>
        </w:trPr>
        <w:tc>
          <w:tcPr>
            <w:tcW w:w="449" w:type="pct"/>
            <w:vMerge/>
            <w:vAlign w:val="center"/>
            <w:hideMark/>
          </w:tcPr>
          <w:p w14:paraId="7B13DC8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400DD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704E725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C8531A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8EBBF26" w14:textId="77777777" w:rsidTr="0055257C">
        <w:trPr>
          <w:trHeight w:val="315"/>
          <w:tblHeader/>
          <w:jc w:val="center"/>
        </w:trPr>
        <w:tc>
          <w:tcPr>
            <w:tcW w:w="449" w:type="pct"/>
            <w:vMerge/>
            <w:vAlign w:val="center"/>
            <w:hideMark/>
          </w:tcPr>
          <w:p w14:paraId="46AE0FF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EA6939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777948D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ED694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BBC3347" w14:textId="77777777" w:rsidTr="0055257C">
        <w:trPr>
          <w:trHeight w:val="315"/>
          <w:tblHeader/>
          <w:jc w:val="center"/>
        </w:trPr>
        <w:tc>
          <w:tcPr>
            <w:tcW w:w="449" w:type="pct"/>
            <w:vMerge/>
            <w:vAlign w:val="center"/>
            <w:hideMark/>
          </w:tcPr>
          <w:p w14:paraId="3710FB2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18023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cadenas ;</w:t>
            </w:r>
          </w:p>
        </w:tc>
        <w:tc>
          <w:tcPr>
            <w:tcW w:w="490" w:type="pct"/>
            <w:tcBorders>
              <w:top w:val="nil"/>
              <w:bottom w:val="nil"/>
            </w:tcBorders>
            <w:vAlign w:val="center"/>
            <w:hideMark/>
          </w:tcPr>
          <w:p w14:paraId="4BCC497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2B1B1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B56A1F0" w14:textId="77777777" w:rsidTr="0055257C">
        <w:trPr>
          <w:trHeight w:val="315"/>
          <w:tblHeader/>
          <w:jc w:val="center"/>
        </w:trPr>
        <w:tc>
          <w:tcPr>
            <w:tcW w:w="449" w:type="pct"/>
            <w:vMerge/>
            <w:vAlign w:val="center"/>
            <w:hideMark/>
          </w:tcPr>
          <w:p w14:paraId="0E07FB7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347DC4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56DB536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1BAA0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27F55D9" w14:textId="77777777" w:rsidTr="0055257C">
        <w:trPr>
          <w:trHeight w:val="315"/>
          <w:tblHeader/>
          <w:jc w:val="center"/>
        </w:trPr>
        <w:tc>
          <w:tcPr>
            <w:tcW w:w="449" w:type="pct"/>
            <w:vMerge/>
            <w:vAlign w:val="center"/>
            <w:hideMark/>
          </w:tcPr>
          <w:p w14:paraId="058F546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6A5893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778E241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0ADAF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A59BD6A" w14:textId="77777777" w:rsidTr="0055257C">
        <w:trPr>
          <w:trHeight w:val="512"/>
          <w:tblHeader/>
          <w:jc w:val="center"/>
        </w:trPr>
        <w:tc>
          <w:tcPr>
            <w:tcW w:w="449" w:type="pct"/>
            <w:vMerge/>
            <w:vAlign w:val="center"/>
            <w:hideMark/>
          </w:tcPr>
          <w:p w14:paraId="1A0D6C6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0048DF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19C677A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6DE8E30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D5C637C" w14:textId="77777777" w:rsidTr="0055257C">
        <w:trPr>
          <w:trHeight w:val="630"/>
          <w:tblHeader/>
          <w:jc w:val="center"/>
        </w:trPr>
        <w:tc>
          <w:tcPr>
            <w:tcW w:w="449" w:type="pct"/>
            <w:vMerge w:val="restart"/>
            <w:vAlign w:val="center"/>
            <w:hideMark/>
          </w:tcPr>
          <w:p w14:paraId="7FC43E61" w14:textId="569FDCA3"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4</w:t>
            </w:r>
          </w:p>
        </w:tc>
        <w:tc>
          <w:tcPr>
            <w:tcW w:w="3240" w:type="pct"/>
            <w:tcBorders>
              <w:bottom w:val="nil"/>
            </w:tcBorders>
            <w:vAlign w:val="center"/>
            <w:hideMark/>
          </w:tcPr>
          <w:p w14:paraId="269A1C4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Réalisation d’un regard de vidange en béton armé (ép. 12 cm) de 1x1x1 fait en agglo et tapissé de gravier</w:t>
            </w:r>
          </w:p>
        </w:tc>
        <w:tc>
          <w:tcPr>
            <w:tcW w:w="490" w:type="pct"/>
            <w:tcBorders>
              <w:bottom w:val="nil"/>
            </w:tcBorders>
            <w:vAlign w:val="center"/>
            <w:hideMark/>
          </w:tcPr>
          <w:p w14:paraId="013ABD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588D4E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B6D095F" w14:textId="77777777" w:rsidTr="0055257C">
        <w:trPr>
          <w:trHeight w:val="315"/>
          <w:tblHeader/>
          <w:jc w:val="center"/>
        </w:trPr>
        <w:tc>
          <w:tcPr>
            <w:tcW w:w="449" w:type="pct"/>
            <w:vMerge/>
            <w:vAlign w:val="center"/>
            <w:hideMark/>
          </w:tcPr>
          <w:p w14:paraId="4C61488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B27B9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E10FD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CEBC18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588E9CD" w14:textId="77777777" w:rsidTr="0055257C">
        <w:trPr>
          <w:trHeight w:val="315"/>
          <w:tblHeader/>
          <w:jc w:val="center"/>
        </w:trPr>
        <w:tc>
          <w:tcPr>
            <w:tcW w:w="449" w:type="pct"/>
            <w:vMerge/>
            <w:vAlign w:val="center"/>
            <w:hideMark/>
          </w:tcPr>
          <w:p w14:paraId="210D88E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F4A0ED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regard </w:t>
            </w:r>
          </w:p>
        </w:tc>
        <w:tc>
          <w:tcPr>
            <w:tcW w:w="490" w:type="pct"/>
            <w:tcBorders>
              <w:top w:val="nil"/>
              <w:bottom w:val="nil"/>
            </w:tcBorders>
            <w:vAlign w:val="center"/>
            <w:hideMark/>
          </w:tcPr>
          <w:p w14:paraId="772715E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81398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5082960" w14:textId="77777777" w:rsidTr="0055257C">
        <w:trPr>
          <w:trHeight w:val="315"/>
          <w:tblHeader/>
          <w:jc w:val="center"/>
        </w:trPr>
        <w:tc>
          <w:tcPr>
            <w:tcW w:w="449" w:type="pct"/>
            <w:vMerge/>
            <w:vAlign w:val="center"/>
            <w:hideMark/>
          </w:tcPr>
          <w:p w14:paraId="307E3DA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6111EB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regard </w:t>
            </w:r>
          </w:p>
        </w:tc>
        <w:tc>
          <w:tcPr>
            <w:tcW w:w="490" w:type="pct"/>
            <w:tcBorders>
              <w:top w:val="nil"/>
              <w:bottom w:val="nil"/>
            </w:tcBorders>
            <w:vAlign w:val="center"/>
            <w:hideMark/>
          </w:tcPr>
          <w:p w14:paraId="09D5336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21716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101BB26" w14:textId="77777777" w:rsidTr="0055257C">
        <w:trPr>
          <w:trHeight w:val="315"/>
          <w:tblHeader/>
          <w:jc w:val="center"/>
        </w:trPr>
        <w:tc>
          <w:tcPr>
            <w:tcW w:w="449" w:type="pct"/>
            <w:vMerge/>
            <w:vAlign w:val="center"/>
            <w:hideMark/>
          </w:tcPr>
          <w:p w14:paraId="6528211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F8B3C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2B90D16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BF5A8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99AE699" w14:textId="77777777" w:rsidTr="0055257C">
        <w:trPr>
          <w:trHeight w:val="488"/>
          <w:tblHeader/>
          <w:jc w:val="center"/>
        </w:trPr>
        <w:tc>
          <w:tcPr>
            <w:tcW w:w="449" w:type="pct"/>
            <w:vMerge/>
            <w:vAlign w:val="center"/>
            <w:hideMark/>
          </w:tcPr>
          <w:p w14:paraId="1A757840"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2792E1C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top w:val="nil"/>
            </w:tcBorders>
            <w:vAlign w:val="center"/>
            <w:hideMark/>
          </w:tcPr>
          <w:p w14:paraId="48EB6C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0ABE825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D13141A" w14:textId="77777777" w:rsidTr="0055257C">
        <w:trPr>
          <w:trHeight w:val="2715"/>
          <w:tblHeader/>
          <w:jc w:val="center"/>
        </w:trPr>
        <w:tc>
          <w:tcPr>
            <w:tcW w:w="449" w:type="pct"/>
            <w:vAlign w:val="center"/>
          </w:tcPr>
          <w:p w14:paraId="568D4EC0" w14:textId="7F82270E"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5</w:t>
            </w:r>
          </w:p>
        </w:tc>
        <w:tc>
          <w:tcPr>
            <w:tcW w:w="3240" w:type="pct"/>
            <w:tcBorders>
              <w:bottom w:val="single" w:sz="4" w:space="0" w:color="auto"/>
            </w:tcBorders>
            <w:vAlign w:val="center"/>
          </w:tcPr>
          <w:p w14:paraId="06130D6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Système de régulation automatique trop plein du réservoir de stockage (flotteur et boite de commande CU 200) y compris toutes sujétions</w:t>
            </w:r>
          </w:p>
          <w:p w14:paraId="23F68A6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p w14:paraId="442864AA"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La fourniture et l’installation d’un flotteur</w:t>
            </w:r>
          </w:p>
          <w:p w14:paraId="5CAAA007"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 xml:space="preserve">La fourniture et l’installation du dispositif de commande automatique </w:t>
            </w:r>
          </w:p>
          <w:p w14:paraId="18CA1752" w14:textId="77777777" w:rsidR="00020220" w:rsidRPr="00C16289" w:rsidRDefault="00020220" w:rsidP="006F2CED">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Et toutes sujétions</w:t>
            </w:r>
          </w:p>
          <w:p w14:paraId="1BED520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bottom w:val="single" w:sz="4" w:space="0" w:color="auto"/>
            </w:tcBorders>
            <w:vAlign w:val="bottom"/>
          </w:tcPr>
          <w:p w14:paraId="7A71651B"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U</w:t>
            </w:r>
          </w:p>
        </w:tc>
        <w:tc>
          <w:tcPr>
            <w:tcW w:w="821" w:type="pct"/>
            <w:tcBorders>
              <w:bottom w:val="single" w:sz="4" w:space="0" w:color="auto"/>
            </w:tcBorders>
            <w:vAlign w:val="center"/>
          </w:tcPr>
          <w:p w14:paraId="6B40B956" w14:textId="77777777" w:rsidR="00020220" w:rsidRPr="00C16289" w:rsidRDefault="00020220" w:rsidP="00020220">
            <w:pPr>
              <w:spacing w:line="276" w:lineRule="auto"/>
              <w:jc w:val="both"/>
              <w:rPr>
                <w:rFonts w:ascii="Trebuchet MS" w:hAnsi="Trebuchet MS"/>
                <w:szCs w:val="24"/>
              </w:rPr>
            </w:pPr>
          </w:p>
        </w:tc>
      </w:tr>
      <w:tr w:rsidR="00020220" w:rsidRPr="00C16289" w14:paraId="4CEEFD57" w14:textId="77777777" w:rsidTr="0055257C">
        <w:trPr>
          <w:trHeight w:val="630"/>
          <w:tblHeader/>
          <w:jc w:val="center"/>
        </w:trPr>
        <w:tc>
          <w:tcPr>
            <w:tcW w:w="449" w:type="pct"/>
            <w:vMerge w:val="restart"/>
            <w:vAlign w:val="center"/>
            <w:hideMark/>
          </w:tcPr>
          <w:p w14:paraId="4FF6E6A9" w14:textId="7D9A5A81"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6</w:t>
            </w:r>
          </w:p>
        </w:tc>
        <w:tc>
          <w:tcPr>
            <w:tcW w:w="3240" w:type="pct"/>
            <w:tcBorders>
              <w:bottom w:val="nil"/>
            </w:tcBorders>
            <w:vAlign w:val="center"/>
            <w:hideMark/>
          </w:tcPr>
          <w:p w14:paraId="4DFBCA9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4F9803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5DCA69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D9629CA" w14:textId="77777777" w:rsidTr="0055257C">
        <w:trPr>
          <w:trHeight w:val="315"/>
          <w:tblHeader/>
          <w:jc w:val="center"/>
        </w:trPr>
        <w:tc>
          <w:tcPr>
            <w:tcW w:w="449" w:type="pct"/>
            <w:vMerge/>
            <w:vAlign w:val="center"/>
            <w:hideMark/>
          </w:tcPr>
          <w:p w14:paraId="0779C55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593EF5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752F0C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EB869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0363A16" w14:textId="77777777" w:rsidTr="0055257C">
        <w:trPr>
          <w:trHeight w:val="315"/>
          <w:tblHeader/>
          <w:jc w:val="center"/>
        </w:trPr>
        <w:tc>
          <w:tcPr>
            <w:tcW w:w="449" w:type="pct"/>
            <w:vMerge/>
            <w:vAlign w:val="center"/>
            <w:hideMark/>
          </w:tcPr>
          <w:p w14:paraId="44CDFE4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DA1BA9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308045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EE18B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29722F4" w14:textId="77777777" w:rsidTr="0055257C">
        <w:trPr>
          <w:trHeight w:val="315"/>
          <w:tblHeader/>
          <w:jc w:val="center"/>
        </w:trPr>
        <w:tc>
          <w:tcPr>
            <w:tcW w:w="449" w:type="pct"/>
            <w:vMerge/>
            <w:vAlign w:val="center"/>
            <w:hideMark/>
          </w:tcPr>
          <w:p w14:paraId="5B5F142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995759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25CDC02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519A3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AF9DD62" w14:textId="77777777" w:rsidTr="0055257C">
        <w:trPr>
          <w:trHeight w:val="608"/>
          <w:tblHeader/>
          <w:jc w:val="center"/>
        </w:trPr>
        <w:tc>
          <w:tcPr>
            <w:tcW w:w="449" w:type="pct"/>
            <w:vMerge/>
            <w:vAlign w:val="center"/>
            <w:hideMark/>
          </w:tcPr>
          <w:p w14:paraId="4B24A9B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890428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3154F57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235A519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2C02703" w14:textId="77777777" w:rsidTr="0055257C">
        <w:trPr>
          <w:trHeight w:val="630"/>
          <w:tblHeader/>
          <w:jc w:val="center"/>
        </w:trPr>
        <w:tc>
          <w:tcPr>
            <w:tcW w:w="449" w:type="pct"/>
            <w:vMerge w:val="restart"/>
            <w:vAlign w:val="center"/>
            <w:hideMark/>
          </w:tcPr>
          <w:p w14:paraId="3EAEE147" w14:textId="2C79DF0C"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7</w:t>
            </w:r>
          </w:p>
        </w:tc>
        <w:tc>
          <w:tcPr>
            <w:tcW w:w="3240" w:type="pct"/>
            <w:tcBorders>
              <w:bottom w:val="nil"/>
            </w:tcBorders>
            <w:vAlign w:val="center"/>
            <w:hideMark/>
          </w:tcPr>
          <w:p w14:paraId="5605311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Echelle de secours en tube galvanisé de 33/42 fixé sur les poutres (jusqu'à 90 cm du sol)</w:t>
            </w:r>
          </w:p>
        </w:tc>
        <w:tc>
          <w:tcPr>
            <w:tcW w:w="490" w:type="pct"/>
            <w:tcBorders>
              <w:bottom w:val="nil"/>
            </w:tcBorders>
            <w:vAlign w:val="center"/>
            <w:hideMark/>
          </w:tcPr>
          <w:p w14:paraId="203A1AF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028A7F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361F790" w14:textId="77777777" w:rsidTr="0055257C">
        <w:trPr>
          <w:trHeight w:val="315"/>
          <w:tblHeader/>
          <w:jc w:val="center"/>
        </w:trPr>
        <w:tc>
          <w:tcPr>
            <w:tcW w:w="449" w:type="pct"/>
            <w:vMerge/>
            <w:vAlign w:val="center"/>
            <w:hideMark/>
          </w:tcPr>
          <w:p w14:paraId="00A5832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8A5E3B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F1E785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FB8D2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809DAD4" w14:textId="77777777" w:rsidTr="0055257C">
        <w:trPr>
          <w:trHeight w:val="315"/>
          <w:tblHeader/>
          <w:jc w:val="center"/>
        </w:trPr>
        <w:tc>
          <w:tcPr>
            <w:tcW w:w="449" w:type="pct"/>
            <w:vMerge/>
            <w:vAlign w:val="center"/>
            <w:hideMark/>
          </w:tcPr>
          <w:p w14:paraId="4063419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AD7A4A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7DD57F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96A37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E5025F3" w14:textId="77777777" w:rsidTr="0055257C">
        <w:trPr>
          <w:trHeight w:val="315"/>
          <w:tblHeader/>
          <w:jc w:val="center"/>
        </w:trPr>
        <w:tc>
          <w:tcPr>
            <w:tcW w:w="449" w:type="pct"/>
            <w:vMerge/>
            <w:vAlign w:val="center"/>
            <w:hideMark/>
          </w:tcPr>
          <w:p w14:paraId="5D1CE59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8A1866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27AE43D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36D2C7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6172B3C" w14:textId="77777777" w:rsidTr="0055257C">
        <w:trPr>
          <w:trHeight w:val="641"/>
          <w:tblHeader/>
          <w:jc w:val="center"/>
        </w:trPr>
        <w:tc>
          <w:tcPr>
            <w:tcW w:w="449" w:type="pct"/>
            <w:vMerge/>
            <w:vAlign w:val="center"/>
            <w:hideMark/>
          </w:tcPr>
          <w:p w14:paraId="13CCCF1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33284B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34196F7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ED6EB8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C54BD4B" w14:textId="77777777" w:rsidTr="0055257C">
        <w:trPr>
          <w:trHeight w:val="323"/>
          <w:tblHeader/>
          <w:jc w:val="center"/>
        </w:trPr>
        <w:tc>
          <w:tcPr>
            <w:tcW w:w="449" w:type="pct"/>
            <w:vMerge w:val="restart"/>
            <w:vAlign w:val="center"/>
            <w:hideMark/>
          </w:tcPr>
          <w:p w14:paraId="61E25A50" w14:textId="16AABB46"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F.71</w:t>
            </w:r>
            <w:r w:rsidR="005C31D8">
              <w:rPr>
                <w:rFonts w:ascii="Trebuchet MS" w:hAnsi="Trebuchet MS"/>
                <w:szCs w:val="24"/>
              </w:rPr>
              <w:t>8</w:t>
            </w:r>
          </w:p>
        </w:tc>
        <w:tc>
          <w:tcPr>
            <w:tcW w:w="3240" w:type="pct"/>
            <w:tcBorders>
              <w:bottom w:val="nil"/>
            </w:tcBorders>
            <w:vAlign w:val="center"/>
            <w:hideMark/>
          </w:tcPr>
          <w:p w14:paraId="43AF8D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Fourniture et pose de porte métallique pleine dimension 90x220</w:t>
            </w:r>
          </w:p>
        </w:tc>
        <w:tc>
          <w:tcPr>
            <w:tcW w:w="490" w:type="pct"/>
            <w:tcBorders>
              <w:bottom w:val="nil"/>
            </w:tcBorders>
            <w:vAlign w:val="center"/>
            <w:hideMark/>
          </w:tcPr>
          <w:p w14:paraId="40DEAF2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9F3782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BD81E8F" w14:textId="77777777" w:rsidTr="0055257C">
        <w:trPr>
          <w:trHeight w:val="315"/>
          <w:tblHeader/>
          <w:jc w:val="center"/>
        </w:trPr>
        <w:tc>
          <w:tcPr>
            <w:tcW w:w="449" w:type="pct"/>
            <w:vMerge/>
            <w:vAlign w:val="center"/>
            <w:hideMark/>
          </w:tcPr>
          <w:p w14:paraId="69EEB34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56053C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5B7AE0D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10995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D5F9A1F" w14:textId="77777777" w:rsidTr="0055257C">
        <w:trPr>
          <w:trHeight w:val="235"/>
          <w:tblHeader/>
          <w:jc w:val="center"/>
        </w:trPr>
        <w:tc>
          <w:tcPr>
            <w:tcW w:w="449" w:type="pct"/>
            <w:vMerge/>
            <w:vAlign w:val="center"/>
            <w:hideMark/>
          </w:tcPr>
          <w:p w14:paraId="0D19406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CC74FF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fabrication, l’amenée et pose de la porte métallique pleine de 90x220 ;</w:t>
            </w:r>
          </w:p>
        </w:tc>
        <w:tc>
          <w:tcPr>
            <w:tcW w:w="490" w:type="pct"/>
            <w:tcBorders>
              <w:top w:val="nil"/>
              <w:bottom w:val="nil"/>
            </w:tcBorders>
            <w:vAlign w:val="center"/>
            <w:hideMark/>
          </w:tcPr>
          <w:p w14:paraId="2554375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ADCA2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B5B637" w14:textId="77777777" w:rsidTr="0055257C">
        <w:trPr>
          <w:trHeight w:val="682"/>
          <w:tblHeader/>
          <w:jc w:val="center"/>
        </w:trPr>
        <w:tc>
          <w:tcPr>
            <w:tcW w:w="449" w:type="pct"/>
            <w:vMerge/>
            <w:vAlign w:val="center"/>
            <w:hideMark/>
          </w:tcPr>
          <w:p w14:paraId="07A881D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688C7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851C9E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BB9E5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49CFC43" w14:textId="77777777" w:rsidTr="0055257C">
        <w:trPr>
          <w:trHeight w:val="315"/>
          <w:tblHeader/>
          <w:jc w:val="center"/>
        </w:trPr>
        <w:tc>
          <w:tcPr>
            <w:tcW w:w="449" w:type="pct"/>
            <w:vMerge/>
            <w:vAlign w:val="center"/>
            <w:hideMark/>
          </w:tcPr>
          <w:p w14:paraId="321C0A3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8C0963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0F501C6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F5E02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AC40F8D" w14:textId="77777777" w:rsidTr="0055257C">
        <w:trPr>
          <w:trHeight w:val="536"/>
          <w:tblHeader/>
          <w:jc w:val="center"/>
        </w:trPr>
        <w:tc>
          <w:tcPr>
            <w:tcW w:w="449" w:type="pct"/>
            <w:vMerge/>
            <w:vAlign w:val="center"/>
            <w:hideMark/>
          </w:tcPr>
          <w:p w14:paraId="35864EC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C88600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16DA1BC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867A22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C8237C" w:rsidRPr="00C16289" w14:paraId="527F2B00" w14:textId="77777777" w:rsidTr="0055257C">
        <w:trPr>
          <w:trHeight w:val="536"/>
          <w:tblHeader/>
          <w:jc w:val="center"/>
        </w:trPr>
        <w:tc>
          <w:tcPr>
            <w:tcW w:w="449" w:type="pct"/>
            <w:vAlign w:val="center"/>
          </w:tcPr>
          <w:p w14:paraId="3CC24743" w14:textId="450E06F2" w:rsidR="00C8237C" w:rsidRPr="00C16289" w:rsidRDefault="00C8237C" w:rsidP="00020220">
            <w:pPr>
              <w:spacing w:line="276" w:lineRule="auto"/>
              <w:jc w:val="center"/>
              <w:rPr>
                <w:rFonts w:ascii="Trebuchet MS" w:hAnsi="Trebuchet MS"/>
                <w:szCs w:val="24"/>
              </w:rPr>
            </w:pPr>
            <w:r>
              <w:rPr>
                <w:rFonts w:ascii="Trebuchet MS" w:hAnsi="Trebuchet MS"/>
                <w:szCs w:val="24"/>
              </w:rPr>
              <w:t>F.719</w:t>
            </w:r>
          </w:p>
        </w:tc>
        <w:tc>
          <w:tcPr>
            <w:tcW w:w="3240" w:type="pct"/>
            <w:tcBorders>
              <w:top w:val="nil"/>
              <w:bottom w:val="single" w:sz="4" w:space="0" w:color="auto"/>
            </w:tcBorders>
            <w:vAlign w:val="center"/>
          </w:tcPr>
          <w:p w14:paraId="0804A98B" w14:textId="77777777" w:rsidR="00C8237C" w:rsidRDefault="00C8237C" w:rsidP="00020220">
            <w:pPr>
              <w:spacing w:line="276" w:lineRule="auto"/>
              <w:jc w:val="both"/>
              <w:rPr>
                <w:rFonts w:ascii="Trebuchet MS" w:hAnsi="Trebuchet MS"/>
                <w:szCs w:val="24"/>
              </w:rPr>
            </w:pPr>
            <w:r w:rsidRPr="00C8237C">
              <w:rPr>
                <w:rFonts w:ascii="Trebuchet MS" w:hAnsi="Trebuchet MS"/>
                <w:szCs w:val="24"/>
              </w:rPr>
              <w:t>Peinture vinylique  de type « Pantex » 1300 sur murs en 3 couches :  Imprégnation (1 couche diluée à 40%), Finition 800 (2 couches diluées à 10%) y/c toutes sujétions d’égrenage, de ponçage et de rebouchage à enduit de peinture</w:t>
            </w:r>
          </w:p>
          <w:p w14:paraId="7AA96FF6" w14:textId="77777777" w:rsidR="000326AD" w:rsidRDefault="000326AD" w:rsidP="00020220">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p w14:paraId="1C033CF4" w14:textId="77777777" w:rsidR="000326AD" w:rsidRDefault="000326AD" w:rsidP="00020220">
            <w:pPr>
              <w:spacing w:line="276" w:lineRule="auto"/>
              <w:jc w:val="both"/>
              <w:rPr>
                <w:rFonts w:ascii="Trebuchet MS" w:hAnsi="Trebuchet MS"/>
                <w:szCs w:val="24"/>
              </w:rPr>
            </w:pPr>
            <w:r w:rsidRPr="00C16289">
              <w:rPr>
                <w:rFonts w:ascii="Trebuchet MS" w:hAnsi="Trebuchet MS"/>
                <w:szCs w:val="24"/>
              </w:rPr>
              <w:t>Finition en (2 couches)</w:t>
            </w:r>
            <w:r>
              <w:rPr>
                <w:rFonts w:ascii="Trebuchet MS" w:hAnsi="Trebuchet MS"/>
                <w:szCs w:val="24"/>
              </w:rPr>
              <w:t>,</w:t>
            </w:r>
            <w:r w:rsidRPr="00C16289">
              <w:rPr>
                <w:rFonts w:ascii="Trebuchet MS" w:hAnsi="Trebuchet MS"/>
                <w:szCs w:val="24"/>
              </w:rPr>
              <w:t xml:space="preserve"> Et toutes sujétions</w:t>
            </w:r>
          </w:p>
          <w:p w14:paraId="0434AA8A" w14:textId="6BCA32C8" w:rsidR="000326AD" w:rsidRPr="00C16289" w:rsidRDefault="000326AD" w:rsidP="00020220">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bottom w:val="single" w:sz="4" w:space="0" w:color="auto"/>
            </w:tcBorders>
            <w:vAlign w:val="center"/>
          </w:tcPr>
          <w:p w14:paraId="737F1166" w14:textId="6B0B7AF4" w:rsidR="00C8237C" w:rsidRPr="00C16289" w:rsidRDefault="00C8237C" w:rsidP="00020220">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6CCB68C4" w14:textId="77777777" w:rsidR="00C8237C" w:rsidRPr="00C16289" w:rsidRDefault="00C8237C" w:rsidP="00020220">
            <w:pPr>
              <w:spacing w:line="276" w:lineRule="auto"/>
              <w:jc w:val="both"/>
              <w:rPr>
                <w:rFonts w:ascii="Trebuchet MS" w:hAnsi="Trebuchet MS"/>
                <w:szCs w:val="24"/>
              </w:rPr>
            </w:pPr>
          </w:p>
        </w:tc>
      </w:tr>
      <w:tr w:rsidR="00020220" w:rsidRPr="00C16289" w14:paraId="57FEEF42" w14:textId="77777777" w:rsidTr="0055257C">
        <w:trPr>
          <w:trHeight w:val="410"/>
          <w:tblHeader/>
          <w:jc w:val="center"/>
        </w:trPr>
        <w:tc>
          <w:tcPr>
            <w:tcW w:w="449" w:type="pct"/>
            <w:vMerge w:val="restart"/>
            <w:vAlign w:val="center"/>
            <w:hideMark/>
          </w:tcPr>
          <w:p w14:paraId="5E957135" w14:textId="011A213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F.7</w:t>
            </w:r>
            <w:r w:rsidR="00C8237C">
              <w:rPr>
                <w:rFonts w:ascii="Trebuchet MS" w:hAnsi="Trebuchet MS"/>
                <w:szCs w:val="24"/>
              </w:rPr>
              <w:t>20</w:t>
            </w:r>
          </w:p>
        </w:tc>
        <w:tc>
          <w:tcPr>
            <w:tcW w:w="3240" w:type="pct"/>
            <w:tcBorders>
              <w:bottom w:val="nil"/>
            </w:tcBorders>
            <w:vAlign w:val="center"/>
            <w:hideMark/>
          </w:tcPr>
          <w:p w14:paraId="2624E80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70E726D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ECA0A6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5D1D5B2" w14:textId="77777777" w:rsidTr="0055257C">
        <w:trPr>
          <w:trHeight w:val="630"/>
          <w:tblHeader/>
          <w:jc w:val="center"/>
        </w:trPr>
        <w:tc>
          <w:tcPr>
            <w:tcW w:w="449" w:type="pct"/>
            <w:vMerge/>
            <w:vAlign w:val="center"/>
            <w:hideMark/>
          </w:tcPr>
          <w:p w14:paraId="6A2D93F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1922E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bois. Il comprend :</w:t>
            </w:r>
          </w:p>
        </w:tc>
        <w:tc>
          <w:tcPr>
            <w:tcW w:w="490" w:type="pct"/>
            <w:tcBorders>
              <w:top w:val="nil"/>
              <w:bottom w:val="nil"/>
            </w:tcBorders>
            <w:vAlign w:val="center"/>
            <w:hideMark/>
          </w:tcPr>
          <w:p w14:paraId="1001ED6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FC804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0396ED9" w14:textId="77777777" w:rsidTr="0055257C">
        <w:trPr>
          <w:trHeight w:val="630"/>
          <w:tblHeader/>
          <w:jc w:val="center"/>
        </w:trPr>
        <w:tc>
          <w:tcPr>
            <w:tcW w:w="449" w:type="pct"/>
            <w:vMerge/>
            <w:vAlign w:val="center"/>
            <w:hideMark/>
          </w:tcPr>
          <w:p w14:paraId="6DFFE67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D38D35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tc>
        <w:tc>
          <w:tcPr>
            <w:tcW w:w="490" w:type="pct"/>
            <w:tcBorders>
              <w:top w:val="nil"/>
              <w:bottom w:val="nil"/>
            </w:tcBorders>
            <w:vAlign w:val="center"/>
            <w:hideMark/>
          </w:tcPr>
          <w:p w14:paraId="5810C3B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30264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BCCC803" w14:textId="77777777" w:rsidTr="0055257C">
        <w:trPr>
          <w:trHeight w:val="315"/>
          <w:tblHeader/>
          <w:jc w:val="center"/>
        </w:trPr>
        <w:tc>
          <w:tcPr>
            <w:tcW w:w="449" w:type="pct"/>
            <w:vMerge/>
            <w:vAlign w:val="center"/>
            <w:hideMark/>
          </w:tcPr>
          <w:p w14:paraId="465E5AB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CCBF1A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2703851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14A36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5637F2B" w14:textId="77777777" w:rsidTr="0055257C">
        <w:trPr>
          <w:trHeight w:val="315"/>
          <w:tblHeader/>
          <w:jc w:val="center"/>
        </w:trPr>
        <w:tc>
          <w:tcPr>
            <w:tcW w:w="449" w:type="pct"/>
            <w:vMerge/>
            <w:vAlign w:val="center"/>
            <w:hideMark/>
          </w:tcPr>
          <w:p w14:paraId="6A21D3A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EC1D98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5DC3EA4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FFDA3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FA399E1" w14:textId="77777777" w:rsidTr="0055257C">
        <w:trPr>
          <w:trHeight w:val="612"/>
          <w:tblHeader/>
          <w:jc w:val="center"/>
        </w:trPr>
        <w:tc>
          <w:tcPr>
            <w:tcW w:w="449" w:type="pct"/>
            <w:vMerge/>
            <w:vAlign w:val="center"/>
            <w:hideMark/>
          </w:tcPr>
          <w:p w14:paraId="651272E1"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0FCE0EE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6F1ECD1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0BAE0FD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354B73F" w14:textId="77777777" w:rsidTr="0055257C">
        <w:trPr>
          <w:trHeight w:val="550"/>
          <w:tblHeader/>
          <w:jc w:val="center"/>
        </w:trPr>
        <w:tc>
          <w:tcPr>
            <w:tcW w:w="449" w:type="pct"/>
            <w:shd w:val="clear" w:color="auto" w:fill="D9D9D9" w:themeFill="background1" w:themeFillShade="D9"/>
            <w:vAlign w:val="center"/>
            <w:hideMark/>
          </w:tcPr>
          <w:p w14:paraId="32532B99"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F800</w:t>
            </w:r>
          </w:p>
        </w:tc>
        <w:tc>
          <w:tcPr>
            <w:tcW w:w="3240" w:type="pct"/>
            <w:tcBorders>
              <w:bottom w:val="single" w:sz="4" w:space="0" w:color="auto"/>
            </w:tcBorders>
            <w:shd w:val="clear" w:color="auto" w:fill="D9D9D9" w:themeFill="background1" w:themeFillShade="D9"/>
            <w:vAlign w:val="center"/>
            <w:hideMark/>
          </w:tcPr>
          <w:p w14:paraId="3BBC64C6"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4572D1C0"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60E59A13"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0D828ECC" w14:textId="77777777" w:rsidTr="0055257C">
        <w:trPr>
          <w:trHeight w:val="442"/>
          <w:tblHeader/>
          <w:jc w:val="center"/>
        </w:trPr>
        <w:tc>
          <w:tcPr>
            <w:tcW w:w="449" w:type="pct"/>
            <w:vMerge w:val="restart"/>
            <w:vAlign w:val="center"/>
            <w:hideMark/>
          </w:tcPr>
          <w:p w14:paraId="4406DEC0"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F.801</w:t>
            </w:r>
          </w:p>
        </w:tc>
        <w:tc>
          <w:tcPr>
            <w:tcW w:w="3240" w:type="pct"/>
            <w:tcBorders>
              <w:bottom w:val="nil"/>
            </w:tcBorders>
            <w:vAlign w:val="center"/>
            <w:hideMark/>
          </w:tcPr>
          <w:p w14:paraId="569C570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Décapage du sol d'épaisseur 20cm pour mise en forme sous dallage de propreté et dalle de couverture (ép. 20 cm)</w:t>
            </w:r>
          </w:p>
        </w:tc>
        <w:tc>
          <w:tcPr>
            <w:tcW w:w="490" w:type="pct"/>
            <w:tcBorders>
              <w:bottom w:val="nil"/>
            </w:tcBorders>
            <w:vAlign w:val="center"/>
            <w:hideMark/>
          </w:tcPr>
          <w:p w14:paraId="46C4456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2A70BF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EB6EEA6" w14:textId="77777777" w:rsidTr="0055257C">
        <w:trPr>
          <w:trHeight w:val="1075"/>
          <w:tblHeader/>
          <w:jc w:val="center"/>
        </w:trPr>
        <w:tc>
          <w:tcPr>
            <w:tcW w:w="449" w:type="pct"/>
            <w:vMerge/>
            <w:vAlign w:val="center"/>
            <w:hideMark/>
          </w:tcPr>
          <w:p w14:paraId="64ACE50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7DB0AD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093CD1E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4C2F1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D3AD249" w14:textId="77777777" w:rsidTr="0055257C">
        <w:trPr>
          <w:trHeight w:val="315"/>
          <w:tblHeader/>
          <w:jc w:val="center"/>
        </w:trPr>
        <w:tc>
          <w:tcPr>
            <w:tcW w:w="449" w:type="pct"/>
            <w:vMerge/>
            <w:vAlign w:val="center"/>
            <w:hideMark/>
          </w:tcPr>
          <w:p w14:paraId="7AEE552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445CD4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le terrassement des terres végétales ;  </w:t>
            </w:r>
          </w:p>
        </w:tc>
        <w:tc>
          <w:tcPr>
            <w:tcW w:w="490" w:type="pct"/>
            <w:tcBorders>
              <w:top w:val="nil"/>
              <w:bottom w:val="nil"/>
            </w:tcBorders>
            <w:vAlign w:val="center"/>
            <w:hideMark/>
          </w:tcPr>
          <w:p w14:paraId="24E1E0D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7C224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F305E36" w14:textId="77777777" w:rsidTr="0055257C">
        <w:trPr>
          <w:trHeight w:val="315"/>
          <w:tblHeader/>
          <w:jc w:val="center"/>
        </w:trPr>
        <w:tc>
          <w:tcPr>
            <w:tcW w:w="449" w:type="pct"/>
            <w:vMerge/>
            <w:vAlign w:val="center"/>
            <w:hideMark/>
          </w:tcPr>
          <w:p w14:paraId="74A1F69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47EB27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le transport et la mise en dépôt ;</w:t>
            </w:r>
          </w:p>
        </w:tc>
        <w:tc>
          <w:tcPr>
            <w:tcW w:w="490" w:type="pct"/>
            <w:tcBorders>
              <w:top w:val="nil"/>
              <w:bottom w:val="nil"/>
            </w:tcBorders>
            <w:vAlign w:val="center"/>
            <w:hideMark/>
          </w:tcPr>
          <w:p w14:paraId="0B903E9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BE00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D8079C9" w14:textId="77777777" w:rsidTr="0055257C">
        <w:trPr>
          <w:trHeight w:val="539"/>
          <w:tblHeader/>
          <w:jc w:val="center"/>
        </w:trPr>
        <w:tc>
          <w:tcPr>
            <w:tcW w:w="449" w:type="pct"/>
            <w:vMerge/>
            <w:vAlign w:val="center"/>
            <w:hideMark/>
          </w:tcPr>
          <w:p w14:paraId="4D9AEC8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B709F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3A9B556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742794B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949466" w14:textId="77777777" w:rsidTr="0055257C">
        <w:trPr>
          <w:trHeight w:val="315"/>
          <w:tblHeader/>
          <w:jc w:val="center"/>
        </w:trPr>
        <w:tc>
          <w:tcPr>
            <w:tcW w:w="449" w:type="pct"/>
            <w:vMerge w:val="restart"/>
            <w:vAlign w:val="center"/>
            <w:hideMark/>
          </w:tcPr>
          <w:p w14:paraId="34CCD6EE"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F.802</w:t>
            </w:r>
          </w:p>
        </w:tc>
        <w:tc>
          <w:tcPr>
            <w:tcW w:w="3240" w:type="pct"/>
            <w:tcBorders>
              <w:bottom w:val="nil"/>
            </w:tcBorders>
            <w:vAlign w:val="center"/>
            <w:hideMark/>
          </w:tcPr>
          <w:p w14:paraId="315E4A2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Fouilles en rigole </w:t>
            </w:r>
          </w:p>
        </w:tc>
        <w:tc>
          <w:tcPr>
            <w:tcW w:w="490" w:type="pct"/>
            <w:tcBorders>
              <w:bottom w:val="nil"/>
            </w:tcBorders>
            <w:vAlign w:val="center"/>
            <w:hideMark/>
          </w:tcPr>
          <w:p w14:paraId="0950281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31DE2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022AF9F" w14:textId="77777777" w:rsidTr="0055257C">
        <w:trPr>
          <w:trHeight w:val="630"/>
          <w:tblHeader/>
          <w:jc w:val="center"/>
        </w:trPr>
        <w:tc>
          <w:tcPr>
            <w:tcW w:w="449" w:type="pct"/>
            <w:vMerge/>
            <w:vAlign w:val="center"/>
            <w:hideMark/>
          </w:tcPr>
          <w:p w14:paraId="3B0DC04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997537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5D69E1F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20F4DA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66AB1A8" w14:textId="77777777" w:rsidTr="0055257C">
        <w:trPr>
          <w:trHeight w:val="574"/>
          <w:tblHeader/>
          <w:jc w:val="center"/>
        </w:trPr>
        <w:tc>
          <w:tcPr>
            <w:tcW w:w="449" w:type="pct"/>
            <w:vMerge/>
            <w:vAlign w:val="center"/>
            <w:hideMark/>
          </w:tcPr>
          <w:p w14:paraId="2DB84A3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203151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1B4BE9C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A54E89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9758CCC" w14:textId="77777777" w:rsidTr="0055257C">
        <w:trPr>
          <w:trHeight w:val="402"/>
          <w:tblHeader/>
          <w:jc w:val="center"/>
        </w:trPr>
        <w:tc>
          <w:tcPr>
            <w:tcW w:w="449" w:type="pct"/>
            <w:vMerge w:val="restart"/>
            <w:vAlign w:val="center"/>
            <w:hideMark/>
          </w:tcPr>
          <w:p w14:paraId="362E4F9A"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F.803</w:t>
            </w:r>
          </w:p>
        </w:tc>
        <w:tc>
          <w:tcPr>
            <w:tcW w:w="3240" w:type="pct"/>
            <w:tcBorders>
              <w:bottom w:val="nil"/>
            </w:tcBorders>
            <w:vAlign w:val="center"/>
            <w:hideMark/>
          </w:tcPr>
          <w:p w14:paraId="29B08B0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Forme de sable stabilisé d'épaisseur 15cm sous dallage de propreté</w:t>
            </w:r>
          </w:p>
        </w:tc>
        <w:tc>
          <w:tcPr>
            <w:tcW w:w="490" w:type="pct"/>
            <w:tcBorders>
              <w:bottom w:val="nil"/>
            </w:tcBorders>
            <w:vAlign w:val="center"/>
            <w:hideMark/>
          </w:tcPr>
          <w:p w14:paraId="74D3763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F6A3B6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07543BE" w14:textId="77777777" w:rsidTr="0055257C">
        <w:trPr>
          <w:trHeight w:val="315"/>
          <w:tblHeader/>
          <w:jc w:val="center"/>
        </w:trPr>
        <w:tc>
          <w:tcPr>
            <w:tcW w:w="449" w:type="pct"/>
            <w:vMerge/>
            <w:vAlign w:val="center"/>
            <w:hideMark/>
          </w:tcPr>
          <w:p w14:paraId="0DA758B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803E9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934192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B6A8C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488A8D2" w14:textId="77777777" w:rsidTr="0055257C">
        <w:trPr>
          <w:trHeight w:val="598"/>
          <w:tblHeader/>
          <w:jc w:val="center"/>
        </w:trPr>
        <w:tc>
          <w:tcPr>
            <w:tcW w:w="449" w:type="pct"/>
            <w:vMerge/>
            <w:vAlign w:val="center"/>
            <w:hideMark/>
          </w:tcPr>
          <w:p w14:paraId="4DB4900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305A19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mise en place d’un lit de sable de 15cm au fond des fouilles.</w:t>
            </w:r>
          </w:p>
        </w:tc>
        <w:tc>
          <w:tcPr>
            <w:tcW w:w="490" w:type="pct"/>
            <w:tcBorders>
              <w:top w:val="nil"/>
              <w:bottom w:val="nil"/>
            </w:tcBorders>
            <w:vAlign w:val="center"/>
            <w:hideMark/>
          </w:tcPr>
          <w:p w14:paraId="2A14601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B81E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838ED91" w14:textId="77777777" w:rsidTr="0055257C">
        <w:trPr>
          <w:trHeight w:val="564"/>
          <w:tblHeader/>
          <w:jc w:val="center"/>
        </w:trPr>
        <w:tc>
          <w:tcPr>
            <w:tcW w:w="449" w:type="pct"/>
            <w:vMerge/>
            <w:vAlign w:val="center"/>
            <w:hideMark/>
          </w:tcPr>
          <w:p w14:paraId="79C157E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955398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 Francs CFA</w:t>
            </w:r>
          </w:p>
        </w:tc>
        <w:tc>
          <w:tcPr>
            <w:tcW w:w="490" w:type="pct"/>
            <w:tcBorders>
              <w:top w:val="nil"/>
              <w:bottom w:val="single" w:sz="4" w:space="0" w:color="auto"/>
            </w:tcBorders>
            <w:vAlign w:val="center"/>
            <w:hideMark/>
          </w:tcPr>
          <w:p w14:paraId="258D451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379F60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73F888" w14:textId="77777777" w:rsidTr="0055257C">
        <w:trPr>
          <w:trHeight w:val="282"/>
          <w:tblHeader/>
          <w:jc w:val="center"/>
        </w:trPr>
        <w:tc>
          <w:tcPr>
            <w:tcW w:w="449" w:type="pct"/>
            <w:vMerge w:val="restart"/>
            <w:vAlign w:val="center"/>
            <w:hideMark/>
          </w:tcPr>
          <w:p w14:paraId="3AFECA5D"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F.804</w:t>
            </w:r>
          </w:p>
        </w:tc>
        <w:tc>
          <w:tcPr>
            <w:tcW w:w="3240" w:type="pct"/>
            <w:tcBorders>
              <w:bottom w:val="nil"/>
            </w:tcBorders>
            <w:vAlign w:val="center"/>
            <w:hideMark/>
          </w:tcPr>
          <w:p w14:paraId="5BA620D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de propreté de propreté en béton dosé à 150 kg /m3</w:t>
            </w:r>
          </w:p>
        </w:tc>
        <w:tc>
          <w:tcPr>
            <w:tcW w:w="490" w:type="pct"/>
            <w:tcBorders>
              <w:bottom w:val="nil"/>
            </w:tcBorders>
            <w:vAlign w:val="center"/>
            <w:hideMark/>
          </w:tcPr>
          <w:p w14:paraId="0F467D6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E465D3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CB9F12A" w14:textId="77777777" w:rsidTr="0055257C">
        <w:trPr>
          <w:trHeight w:val="315"/>
          <w:tblHeader/>
          <w:jc w:val="center"/>
        </w:trPr>
        <w:tc>
          <w:tcPr>
            <w:tcW w:w="449" w:type="pct"/>
            <w:vMerge/>
            <w:vAlign w:val="center"/>
            <w:hideMark/>
          </w:tcPr>
          <w:p w14:paraId="5812273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B76359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10F334A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D36DC9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D99BAE6" w14:textId="77777777" w:rsidTr="0055257C">
        <w:trPr>
          <w:trHeight w:val="315"/>
          <w:tblHeader/>
          <w:jc w:val="center"/>
        </w:trPr>
        <w:tc>
          <w:tcPr>
            <w:tcW w:w="449" w:type="pct"/>
            <w:vMerge/>
            <w:vAlign w:val="center"/>
            <w:hideMark/>
          </w:tcPr>
          <w:p w14:paraId="24659D5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951FE9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de tous les matériaux et la confection du béton ;</w:t>
            </w:r>
          </w:p>
        </w:tc>
        <w:tc>
          <w:tcPr>
            <w:tcW w:w="490" w:type="pct"/>
            <w:tcBorders>
              <w:top w:val="nil"/>
              <w:bottom w:val="nil"/>
            </w:tcBorders>
            <w:vAlign w:val="center"/>
            <w:hideMark/>
          </w:tcPr>
          <w:p w14:paraId="09A043C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5575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383E331" w14:textId="77777777" w:rsidTr="0055257C">
        <w:trPr>
          <w:trHeight w:val="315"/>
          <w:tblHeader/>
          <w:jc w:val="center"/>
        </w:trPr>
        <w:tc>
          <w:tcPr>
            <w:tcW w:w="449" w:type="pct"/>
            <w:vMerge/>
            <w:vAlign w:val="center"/>
            <w:hideMark/>
          </w:tcPr>
          <w:p w14:paraId="4DA3CD1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FFED1E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La mise en œuvre du béton vibré </w:t>
            </w:r>
          </w:p>
        </w:tc>
        <w:tc>
          <w:tcPr>
            <w:tcW w:w="490" w:type="pct"/>
            <w:tcBorders>
              <w:top w:val="nil"/>
              <w:bottom w:val="nil"/>
            </w:tcBorders>
            <w:vAlign w:val="center"/>
            <w:hideMark/>
          </w:tcPr>
          <w:p w14:paraId="0DC764C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71382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6634F51" w14:textId="77777777" w:rsidTr="0055257C">
        <w:trPr>
          <w:trHeight w:val="458"/>
          <w:tblHeader/>
          <w:jc w:val="center"/>
        </w:trPr>
        <w:tc>
          <w:tcPr>
            <w:tcW w:w="449" w:type="pct"/>
            <w:vMerge/>
            <w:vAlign w:val="center"/>
            <w:hideMark/>
          </w:tcPr>
          <w:p w14:paraId="05AFC36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2E79F1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4ACEB49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6F37F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3E182AF" w14:textId="77777777" w:rsidTr="0055257C">
        <w:trPr>
          <w:trHeight w:val="630"/>
          <w:tblHeader/>
          <w:jc w:val="center"/>
        </w:trPr>
        <w:tc>
          <w:tcPr>
            <w:tcW w:w="449" w:type="pct"/>
            <w:vMerge w:val="restart"/>
            <w:vAlign w:val="center"/>
            <w:hideMark/>
          </w:tcPr>
          <w:p w14:paraId="5AE6D26E"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F.805</w:t>
            </w:r>
          </w:p>
        </w:tc>
        <w:tc>
          <w:tcPr>
            <w:tcW w:w="3240" w:type="pct"/>
            <w:tcBorders>
              <w:bottom w:val="nil"/>
            </w:tcBorders>
            <w:vAlign w:val="center"/>
            <w:hideMark/>
          </w:tcPr>
          <w:p w14:paraId="6423B77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armé en béton armé dosé à 350 kg /m3 pour aire de puisage de dimensions 300x300x20cm</w:t>
            </w:r>
          </w:p>
        </w:tc>
        <w:tc>
          <w:tcPr>
            <w:tcW w:w="490" w:type="pct"/>
            <w:tcBorders>
              <w:bottom w:val="nil"/>
            </w:tcBorders>
            <w:vAlign w:val="center"/>
            <w:hideMark/>
          </w:tcPr>
          <w:p w14:paraId="4942A4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CA5134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B37E476" w14:textId="77777777" w:rsidTr="0055257C">
        <w:trPr>
          <w:trHeight w:val="315"/>
          <w:tblHeader/>
          <w:jc w:val="center"/>
        </w:trPr>
        <w:tc>
          <w:tcPr>
            <w:tcW w:w="449" w:type="pct"/>
            <w:vMerge/>
            <w:vAlign w:val="center"/>
            <w:hideMark/>
          </w:tcPr>
          <w:p w14:paraId="7D5F18A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442083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3442641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05FF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626EA50" w14:textId="77777777" w:rsidTr="0055257C">
        <w:trPr>
          <w:trHeight w:val="315"/>
          <w:tblHeader/>
          <w:jc w:val="center"/>
        </w:trPr>
        <w:tc>
          <w:tcPr>
            <w:tcW w:w="449" w:type="pct"/>
            <w:vMerge/>
            <w:vAlign w:val="center"/>
            <w:hideMark/>
          </w:tcPr>
          <w:p w14:paraId="5A447A1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00C2AC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3DD2FD0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40AC8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A001137" w14:textId="77777777" w:rsidTr="0055257C">
        <w:trPr>
          <w:trHeight w:val="315"/>
          <w:tblHeader/>
          <w:jc w:val="center"/>
        </w:trPr>
        <w:tc>
          <w:tcPr>
            <w:tcW w:w="449" w:type="pct"/>
            <w:vMerge/>
            <w:vAlign w:val="center"/>
            <w:hideMark/>
          </w:tcPr>
          <w:p w14:paraId="7DF7FF4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E08A56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1CBD2D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7E57E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EB258E0" w14:textId="77777777" w:rsidTr="0055257C">
        <w:trPr>
          <w:trHeight w:val="315"/>
          <w:tblHeader/>
          <w:jc w:val="center"/>
        </w:trPr>
        <w:tc>
          <w:tcPr>
            <w:tcW w:w="449" w:type="pct"/>
            <w:vMerge/>
            <w:vAlign w:val="center"/>
            <w:hideMark/>
          </w:tcPr>
          <w:p w14:paraId="5FA136F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6C635E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3D0E19F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07AE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EB52B78" w14:textId="77777777" w:rsidTr="0055257C">
        <w:trPr>
          <w:trHeight w:val="315"/>
          <w:tblHeader/>
          <w:jc w:val="center"/>
        </w:trPr>
        <w:tc>
          <w:tcPr>
            <w:tcW w:w="449" w:type="pct"/>
            <w:vMerge/>
            <w:vAlign w:val="center"/>
            <w:hideMark/>
          </w:tcPr>
          <w:p w14:paraId="1B0889B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198844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431689B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AE95C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F69E0B0" w14:textId="77777777" w:rsidTr="0055257C">
        <w:trPr>
          <w:trHeight w:val="540"/>
          <w:tblHeader/>
          <w:jc w:val="center"/>
        </w:trPr>
        <w:tc>
          <w:tcPr>
            <w:tcW w:w="449" w:type="pct"/>
            <w:vMerge/>
            <w:vAlign w:val="center"/>
            <w:hideMark/>
          </w:tcPr>
          <w:p w14:paraId="5751603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7E47AE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434C3C8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EBBA3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57FEF55" w14:textId="77777777" w:rsidTr="0055257C">
        <w:trPr>
          <w:trHeight w:val="630"/>
          <w:tblHeader/>
          <w:jc w:val="center"/>
        </w:trPr>
        <w:tc>
          <w:tcPr>
            <w:tcW w:w="449" w:type="pct"/>
            <w:vMerge w:val="restart"/>
            <w:vAlign w:val="center"/>
            <w:hideMark/>
          </w:tcPr>
          <w:p w14:paraId="7BDDB306"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F.806</w:t>
            </w:r>
          </w:p>
        </w:tc>
        <w:tc>
          <w:tcPr>
            <w:tcW w:w="3240" w:type="pct"/>
            <w:tcBorders>
              <w:bottom w:val="nil"/>
            </w:tcBorders>
            <w:vAlign w:val="center"/>
            <w:hideMark/>
          </w:tcPr>
          <w:p w14:paraId="0329ED6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7A849A5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C2228B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611655B" w14:textId="77777777" w:rsidTr="0055257C">
        <w:trPr>
          <w:trHeight w:val="315"/>
          <w:tblHeader/>
          <w:jc w:val="center"/>
        </w:trPr>
        <w:tc>
          <w:tcPr>
            <w:tcW w:w="449" w:type="pct"/>
            <w:vMerge/>
            <w:vAlign w:val="center"/>
            <w:hideMark/>
          </w:tcPr>
          <w:p w14:paraId="280D725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6E81AA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3152F7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F8138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C150E32" w14:textId="77777777" w:rsidTr="0055257C">
        <w:trPr>
          <w:trHeight w:val="315"/>
          <w:tblHeader/>
          <w:jc w:val="center"/>
        </w:trPr>
        <w:tc>
          <w:tcPr>
            <w:tcW w:w="449" w:type="pct"/>
            <w:vMerge/>
            <w:vAlign w:val="center"/>
            <w:hideMark/>
          </w:tcPr>
          <w:p w14:paraId="646A029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1F22C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52B44FA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60BBE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49EECF4" w14:textId="77777777" w:rsidTr="0055257C">
        <w:trPr>
          <w:trHeight w:val="315"/>
          <w:tblHeader/>
          <w:jc w:val="center"/>
        </w:trPr>
        <w:tc>
          <w:tcPr>
            <w:tcW w:w="449" w:type="pct"/>
            <w:vMerge/>
            <w:vAlign w:val="center"/>
            <w:hideMark/>
          </w:tcPr>
          <w:p w14:paraId="6ECE4B0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B208A6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2A6B7DC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8C5BAD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A340E3A" w14:textId="77777777" w:rsidTr="0055257C">
        <w:trPr>
          <w:trHeight w:val="315"/>
          <w:tblHeader/>
          <w:jc w:val="center"/>
        </w:trPr>
        <w:tc>
          <w:tcPr>
            <w:tcW w:w="449" w:type="pct"/>
            <w:vMerge/>
            <w:vAlign w:val="center"/>
            <w:hideMark/>
          </w:tcPr>
          <w:p w14:paraId="6FF534B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CF435C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FC029A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0B9A8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1F6C06E" w14:textId="77777777" w:rsidTr="0055257C">
        <w:trPr>
          <w:trHeight w:val="315"/>
          <w:tblHeader/>
          <w:jc w:val="center"/>
        </w:trPr>
        <w:tc>
          <w:tcPr>
            <w:tcW w:w="449" w:type="pct"/>
            <w:vMerge/>
            <w:vAlign w:val="center"/>
            <w:hideMark/>
          </w:tcPr>
          <w:p w14:paraId="2A12912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558377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mise en œuvre du béton vibré</w:t>
            </w:r>
          </w:p>
        </w:tc>
        <w:tc>
          <w:tcPr>
            <w:tcW w:w="490" w:type="pct"/>
            <w:tcBorders>
              <w:top w:val="nil"/>
              <w:bottom w:val="nil"/>
            </w:tcBorders>
            <w:vAlign w:val="center"/>
            <w:hideMark/>
          </w:tcPr>
          <w:p w14:paraId="44550BC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B19D9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836829C" w14:textId="77777777" w:rsidTr="0055257C">
        <w:trPr>
          <w:trHeight w:val="634"/>
          <w:tblHeader/>
          <w:jc w:val="center"/>
        </w:trPr>
        <w:tc>
          <w:tcPr>
            <w:tcW w:w="449" w:type="pct"/>
            <w:vMerge/>
            <w:vAlign w:val="center"/>
            <w:hideMark/>
          </w:tcPr>
          <w:p w14:paraId="2241265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8696E9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3FC36DA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47530D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02636D6" w14:textId="77777777" w:rsidTr="0055257C">
        <w:trPr>
          <w:trHeight w:val="450"/>
          <w:tblHeader/>
          <w:jc w:val="center"/>
        </w:trPr>
        <w:tc>
          <w:tcPr>
            <w:tcW w:w="449" w:type="pct"/>
            <w:vMerge w:val="restart"/>
            <w:vAlign w:val="center"/>
            <w:hideMark/>
          </w:tcPr>
          <w:p w14:paraId="3E3D721D"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lastRenderedPageBreak/>
              <w:t>F.807</w:t>
            </w:r>
          </w:p>
        </w:tc>
        <w:tc>
          <w:tcPr>
            <w:tcW w:w="3240" w:type="pct"/>
            <w:tcBorders>
              <w:bottom w:val="nil"/>
            </w:tcBorders>
            <w:vAlign w:val="center"/>
            <w:hideMark/>
          </w:tcPr>
          <w:p w14:paraId="564F9B6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Fourniture et Pose de carreaux de faïence sur toute la hauteur du muret de l’aire de puisage (02 faces)</w:t>
            </w:r>
          </w:p>
        </w:tc>
        <w:tc>
          <w:tcPr>
            <w:tcW w:w="490" w:type="pct"/>
            <w:tcBorders>
              <w:bottom w:val="nil"/>
            </w:tcBorders>
            <w:vAlign w:val="center"/>
            <w:hideMark/>
          </w:tcPr>
          <w:p w14:paraId="4709823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2D5D3A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2B5716E" w14:textId="77777777" w:rsidTr="0055257C">
        <w:trPr>
          <w:trHeight w:val="315"/>
          <w:tblHeader/>
          <w:jc w:val="center"/>
        </w:trPr>
        <w:tc>
          <w:tcPr>
            <w:tcW w:w="449" w:type="pct"/>
            <w:vMerge/>
            <w:vAlign w:val="center"/>
            <w:hideMark/>
          </w:tcPr>
          <w:p w14:paraId="0512A94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7F4D4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46798B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EDD94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031D788" w14:textId="77777777" w:rsidTr="0055257C">
        <w:trPr>
          <w:trHeight w:val="315"/>
          <w:tblHeader/>
          <w:jc w:val="center"/>
        </w:trPr>
        <w:tc>
          <w:tcPr>
            <w:tcW w:w="449" w:type="pct"/>
            <w:vMerge/>
            <w:vAlign w:val="center"/>
            <w:hideMark/>
          </w:tcPr>
          <w:p w14:paraId="25CD4D5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01E092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des carreaux de faïence ;</w:t>
            </w:r>
          </w:p>
        </w:tc>
        <w:tc>
          <w:tcPr>
            <w:tcW w:w="490" w:type="pct"/>
            <w:tcBorders>
              <w:top w:val="nil"/>
              <w:bottom w:val="nil"/>
            </w:tcBorders>
            <w:vAlign w:val="center"/>
            <w:hideMark/>
          </w:tcPr>
          <w:p w14:paraId="2B512C1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15B79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781733C" w14:textId="77777777" w:rsidTr="0055257C">
        <w:trPr>
          <w:trHeight w:val="315"/>
          <w:tblHeader/>
          <w:jc w:val="center"/>
        </w:trPr>
        <w:tc>
          <w:tcPr>
            <w:tcW w:w="449" w:type="pct"/>
            <w:vMerge/>
            <w:vAlign w:val="center"/>
            <w:hideMark/>
          </w:tcPr>
          <w:p w14:paraId="0326398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C7A921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pose du carrelage sur les 02 faces du muret</w:t>
            </w:r>
          </w:p>
        </w:tc>
        <w:tc>
          <w:tcPr>
            <w:tcW w:w="490" w:type="pct"/>
            <w:tcBorders>
              <w:top w:val="nil"/>
              <w:bottom w:val="nil"/>
            </w:tcBorders>
            <w:vAlign w:val="center"/>
            <w:hideMark/>
          </w:tcPr>
          <w:p w14:paraId="35435B3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0F3C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EFA7E7D" w14:textId="77777777" w:rsidTr="0055257C">
        <w:trPr>
          <w:trHeight w:val="315"/>
          <w:tblHeader/>
          <w:jc w:val="center"/>
        </w:trPr>
        <w:tc>
          <w:tcPr>
            <w:tcW w:w="449" w:type="pct"/>
            <w:vMerge/>
            <w:vAlign w:val="center"/>
            <w:hideMark/>
          </w:tcPr>
          <w:p w14:paraId="0C2E8AB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08C074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confection du mortier de pose du carrelage</w:t>
            </w:r>
          </w:p>
        </w:tc>
        <w:tc>
          <w:tcPr>
            <w:tcW w:w="490" w:type="pct"/>
            <w:tcBorders>
              <w:top w:val="nil"/>
              <w:bottom w:val="nil"/>
            </w:tcBorders>
            <w:vAlign w:val="center"/>
            <w:hideMark/>
          </w:tcPr>
          <w:p w14:paraId="47006A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61356E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E05DBF7" w14:textId="77777777" w:rsidTr="0055257C">
        <w:trPr>
          <w:trHeight w:val="315"/>
          <w:tblHeader/>
          <w:jc w:val="center"/>
        </w:trPr>
        <w:tc>
          <w:tcPr>
            <w:tcW w:w="449" w:type="pct"/>
            <w:vMerge/>
            <w:vAlign w:val="center"/>
            <w:hideMark/>
          </w:tcPr>
          <w:p w14:paraId="4AD36AA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BB09D4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La confection de la barbotine pour le jointoiement </w:t>
            </w:r>
          </w:p>
        </w:tc>
        <w:tc>
          <w:tcPr>
            <w:tcW w:w="490" w:type="pct"/>
            <w:tcBorders>
              <w:top w:val="nil"/>
              <w:bottom w:val="nil"/>
            </w:tcBorders>
            <w:vAlign w:val="center"/>
            <w:hideMark/>
          </w:tcPr>
          <w:p w14:paraId="318EA79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C08D9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C1E6CF0" w14:textId="77777777" w:rsidTr="0055257C">
        <w:trPr>
          <w:trHeight w:val="676"/>
          <w:tblHeader/>
          <w:jc w:val="center"/>
        </w:trPr>
        <w:tc>
          <w:tcPr>
            <w:tcW w:w="449" w:type="pct"/>
            <w:vMerge/>
            <w:vAlign w:val="center"/>
            <w:hideMark/>
          </w:tcPr>
          <w:p w14:paraId="61D445F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78D915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7D0C8FD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65F6120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24DF209" w14:textId="77777777" w:rsidTr="0055257C">
        <w:trPr>
          <w:trHeight w:val="413"/>
          <w:tblHeader/>
          <w:jc w:val="center"/>
        </w:trPr>
        <w:tc>
          <w:tcPr>
            <w:tcW w:w="449" w:type="pct"/>
            <w:vMerge w:val="restart"/>
            <w:vAlign w:val="center"/>
            <w:hideMark/>
          </w:tcPr>
          <w:p w14:paraId="2645F739"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F.808</w:t>
            </w:r>
          </w:p>
        </w:tc>
        <w:tc>
          <w:tcPr>
            <w:tcW w:w="3240" w:type="pct"/>
            <w:tcBorders>
              <w:bottom w:val="nil"/>
            </w:tcBorders>
            <w:vAlign w:val="center"/>
            <w:hideMark/>
          </w:tcPr>
          <w:p w14:paraId="652A1C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1BA1943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0BEC9B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6C26AC1" w14:textId="77777777" w:rsidTr="0055257C">
        <w:trPr>
          <w:trHeight w:val="315"/>
          <w:tblHeader/>
          <w:jc w:val="center"/>
        </w:trPr>
        <w:tc>
          <w:tcPr>
            <w:tcW w:w="449" w:type="pct"/>
            <w:vMerge/>
            <w:vAlign w:val="center"/>
            <w:hideMark/>
          </w:tcPr>
          <w:p w14:paraId="134B1AB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34C90F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B62D75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ECA6A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8CE9C23" w14:textId="77777777" w:rsidTr="0055257C">
        <w:trPr>
          <w:trHeight w:val="315"/>
          <w:tblHeader/>
          <w:jc w:val="center"/>
        </w:trPr>
        <w:tc>
          <w:tcPr>
            <w:tcW w:w="449" w:type="pct"/>
            <w:vMerge/>
            <w:vAlign w:val="center"/>
            <w:hideMark/>
          </w:tcPr>
          <w:p w14:paraId="3B861AE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2C39B0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451F972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F6F98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CE42CF8" w14:textId="77777777" w:rsidTr="0055257C">
        <w:trPr>
          <w:trHeight w:val="315"/>
          <w:tblHeader/>
          <w:jc w:val="center"/>
        </w:trPr>
        <w:tc>
          <w:tcPr>
            <w:tcW w:w="449" w:type="pct"/>
            <w:vMerge/>
            <w:vAlign w:val="center"/>
            <w:hideMark/>
          </w:tcPr>
          <w:p w14:paraId="7948AF1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473323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025B69A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7F0687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B18B867" w14:textId="77777777" w:rsidTr="0055257C">
        <w:trPr>
          <w:trHeight w:val="315"/>
          <w:tblHeader/>
          <w:jc w:val="center"/>
        </w:trPr>
        <w:tc>
          <w:tcPr>
            <w:tcW w:w="449" w:type="pct"/>
            <w:vMerge/>
            <w:vAlign w:val="center"/>
            <w:hideMark/>
          </w:tcPr>
          <w:p w14:paraId="489DF61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EF75A7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25651A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869BE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2752BBF" w14:textId="77777777" w:rsidTr="0055257C">
        <w:trPr>
          <w:trHeight w:val="315"/>
          <w:tblHeader/>
          <w:jc w:val="center"/>
        </w:trPr>
        <w:tc>
          <w:tcPr>
            <w:tcW w:w="449" w:type="pct"/>
            <w:vMerge/>
            <w:vAlign w:val="center"/>
            <w:hideMark/>
          </w:tcPr>
          <w:p w14:paraId="1E67111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306CE9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67300B4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2EC62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D31DB3E" w14:textId="77777777" w:rsidTr="0055257C">
        <w:trPr>
          <w:trHeight w:val="510"/>
          <w:tblHeader/>
          <w:jc w:val="center"/>
        </w:trPr>
        <w:tc>
          <w:tcPr>
            <w:tcW w:w="449" w:type="pct"/>
            <w:vMerge/>
            <w:vAlign w:val="center"/>
            <w:hideMark/>
          </w:tcPr>
          <w:p w14:paraId="741C2D3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7FF168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101035C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8ECBD9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1B2FE44" w14:textId="77777777" w:rsidTr="0055257C">
        <w:trPr>
          <w:trHeight w:val="412"/>
          <w:tblHeader/>
          <w:jc w:val="center"/>
        </w:trPr>
        <w:tc>
          <w:tcPr>
            <w:tcW w:w="449" w:type="pct"/>
            <w:vMerge w:val="restart"/>
            <w:vAlign w:val="center"/>
            <w:hideMark/>
          </w:tcPr>
          <w:p w14:paraId="4CB49265"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F.809</w:t>
            </w:r>
          </w:p>
        </w:tc>
        <w:tc>
          <w:tcPr>
            <w:tcW w:w="3240" w:type="pct"/>
            <w:tcBorders>
              <w:bottom w:val="nil"/>
            </w:tcBorders>
            <w:vAlign w:val="center"/>
            <w:hideMark/>
          </w:tcPr>
          <w:p w14:paraId="4661015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127E0A0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8528B3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AD0AFFB" w14:textId="77777777" w:rsidTr="0055257C">
        <w:trPr>
          <w:trHeight w:val="123"/>
          <w:tblHeader/>
          <w:jc w:val="center"/>
        </w:trPr>
        <w:tc>
          <w:tcPr>
            <w:tcW w:w="449" w:type="pct"/>
            <w:vMerge/>
            <w:vAlign w:val="center"/>
            <w:hideMark/>
          </w:tcPr>
          <w:p w14:paraId="2AD14F4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ADAD85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8AB60D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B012D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4724944" w14:textId="77777777" w:rsidTr="0055257C">
        <w:trPr>
          <w:trHeight w:val="315"/>
          <w:tblHeader/>
          <w:jc w:val="center"/>
        </w:trPr>
        <w:tc>
          <w:tcPr>
            <w:tcW w:w="449" w:type="pct"/>
            <w:vMerge/>
            <w:vAlign w:val="center"/>
            <w:hideMark/>
          </w:tcPr>
          <w:p w14:paraId="72FC082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9D17D1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04B8826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6F288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7D7EB9" w14:textId="77777777" w:rsidTr="0055257C">
        <w:trPr>
          <w:trHeight w:val="315"/>
          <w:tblHeader/>
          <w:jc w:val="center"/>
        </w:trPr>
        <w:tc>
          <w:tcPr>
            <w:tcW w:w="449" w:type="pct"/>
            <w:vMerge/>
            <w:vAlign w:val="center"/>
            <w:hideMark/>
          </w:tcPr>
          <w:p w14:paraId="2F716C1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D4CF65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7C9339B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1A716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34E6996" w14:textId="77777777" w:rsidTr="0055257C">
        <w:trPr>
          <w:trHeight w:val="315"/>
          <w:tblHeader/>
          <w:jc w:val="center"/>
        </w:trPr>
        <w:tc>
          <w:tcPr>
            <w:tcW w:w="449" w:type="pct"/>
            <w:vMerge/>
            <w:vAlign w:val="center"/>
            <w:hideMark/>
          </w:tcPr>
          <w:p w14:paraId="45732DD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EB15DA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2562A86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4E293D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A6C113A" w14:textId="77777777" w:rsidTr="0055257C">
        <w:trPr>
          <w:trHeight w:val="315"/>
          <w:tblHeader/>
          <w:jc w:val="center"/>
        </w:trPr>
        <w:tc>
          <w:tcPr>
            <w:tcW w:w="449" w:type="pct"/>
            <w:vMerge/>
            <w:vAlign w:val="center"/>
            <w:hideMark/>
          </w:tcPr>
          <w:p w14:paraId="4235681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5E761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688C6EC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81F39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4D32D35" w14:textId="77777777" w:rsidTr="0055257C">
        <w:trPr>
          <w:trHeight w:val="551"/>
          <w:tblHeader/>
          <w:jc w:val="center"/>
        </w:trPr>
        <w:tc>
          <w:tcPr>
            <w:tcW w:w="449" w:type="pct"/>
            <w:vMerge/>
            <w:vAlign w:val="center"/>
            <w:hideMark/>
          </w:tcPr>
          <w:p w14:paraId="6EDD984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6282DE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0E7569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96EA59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00368D3" w14:textId="77777777" w:rsidTr="0055257C">
        <w:trPr>
          <w:trHeight w:val="315"/>
          <w:tblHeader/>
          <w:jc w:val="center"/>
        </w:trPr>
        <w:tc>
          <w:tcPr>
            <w:tcW w:w="449" w:type="pct"/>
            <w:vMerge w:val="restart"/>
            <w:vAlign w:val="center"/>
            <w:hideMark/>
          </w:tcPr>
          <w:p w14:paraId="247A0932"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F.810</w:t>
            </w:r>
          </w:p>
        </w:tc>
        <w:tc>
          <w:tcPr>
            <w:tcW w:w="3240" w:type="pct"/>
            <w:tcBorders>
              <w:bottom w:val="nil"/>
            </w:tcBorders>
            <w:vAlign w:val="center"/>
            <w:hideMark/>
          </w:tcPr>
          <w:p w14:paraId="78BF8CD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Réalisation de regard en Béton armé de 100x100 pour compteur volumétrique</w:t>
            </w:r>
          </w:p>
        </w:tc>
        <w:tc>
          <w:tcPr>
            <w:tcW w:w="490" w:type="pct"/>
            <w:tcBorders>
              <w:bottom w:val="nil"/>
            </w:tcBorders>
            <w:vAlign w:val="center"/>
            <w:hideMark/>
          </w:tcPr>
          <w:p w14:paraId="678A1CF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886374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0FC75B9" w14:textId="77777777" w:rsidTr="0055257C">
        <w:trPr>
          <w:trHeight w:val="315"/>
          <w:tblHeader/>
          <w:jc w:val="center"/>
        </w:trPr>
        <w:tc>
          <w:tcPr>
            <w:tcW w:w="449" w:type="pct"/>
            <w:vMerge/>
            <w:vAlign w:val="center"/>
            <w:hideMark/>
          </w:tcPr>
          <w:p w14:paraId="6DD92BC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F72972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A1D0BF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6176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86F2EFC" w14:textId="77777777" w:rsidTr="0055257C">
        <w:trPr>
          <w:trHeight w:val="315"/>
          <w:tblHeader/>
          <w:jc w:val="center"/>
        </w:trPr>
        <w:tc>
          <w:tcPr>
            <w:tcW w:w="449" w:type="pct"/>
            <w:vMerge/>
            <w:vAlign w:val="center"/>
            <w:hideMark/>
          </w:tcPr>
          <w:p w14:paraId="603D0F7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18789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67C2EA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BCE37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5FC8588" w14:textId="77777777" w:rsidTr="0055257C">
        <w:trPr>
          <w:trHeight w:val="315"/>
          <w:tblHeader/>
          <w:jc w:val="center"/>
        </w:trPr>
        <w:tc>
          <w:tcPr>
            <w:tcW w:w="449" w:type="pct"/>
            <w:vMerge/>
            <w:vAlign w:val="center"/>
            <w:hideMark/>
          </w:tcPr>
          <w:p w14:paraId="3C6A62D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85DF3F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2766521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B67BE4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331C7D7" w14:textId="77777777" w:rsidTr="0055257C">
        <w:trPr>
          <w:trHeight w:val="315"/>
          <w:tblHeader/>
          <w:jc w:val="center"/>
        </w:trPr>
        <w:tc>
          <w:tcPr>
            <w:tcW w:w="449" w:type="pct"/>
            <w:vMerge/>
            <w:vAlign w:val="center"/>
            <w:hideMark/>
          </w:tcPr>
          <w:p w14:paraId="739BB26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7173CB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1181B7C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7387E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0617258" w14:textId="77777777" w:rsidTr="0055257C">
        <w:trPr>
          <w:trHeight w:val="315"/>
          <w:tblHeader/>
          <w:jc w:val="center"/>
        </w:trPr>
        <w:tc>
          <w:tcPr>
            <w:tcW w:w="449" w:type="pct"/>
            <w:vMerge/>
            <w:vAlign w:val="center"/>
            <w:hideMark/>
          </w:tcPr>
          <w:p w14:paraId="67CC66E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794D06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130B345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FE3C7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B3181F0" w14:textId="77777777" w:rsidTr="0055257C">
        <w:trPr>
          <w:trHeight w:val="554"/>
          <w:tblHeader/>
          <w:jc w:val="center"/>
        </w:trPr>
        <w:tc>
          <w:tcPr>
            <w:tcW w:w="449" w:type="pct"/>
            <w:vMerge/>
            <w:vAlign w:val="center"/>
            <w:hideMark/>
          </w:tcPr>
          <w:p w14:paraId="456C7B9A"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6DCE906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2887520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6A62CBC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4A6EA8C" w14:textId="77777777" w:rsidTr="0055257C">
        <w:trPr>
          <w:trHeight w:val="330"/>
          <w:tblHeader/>
          <w:jc w:val="center"/>
        </w:trPr>
        <w:tc>
          <w:tcPr>
            <w:tcW w:w="449" w:type="pct"/>
            <w:shd w:val="clear" w:color="auto" w:fill="D9D9D9" w:themeFill="background1" w:themeFillShade="D9"/>
            <w:vAlign w:val="center"/>
            <w:hideMark/>
          </w:tcPr>
          <w:p w14:paraId="6552C7CD"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lastRenderedPageBreak/>
              <w:t>F.900</w:t>
            </w:r>
          </w:p>
        </w:tc>
        <w:tc>
          <w:tcPr>
            <w:tcW w:w="3240" w:type="pct"/>
            <w:tcBorders>
              <w:bottom w:val="single" w:sz="4" w:space="0" w:color="auto"/>
            </w:tcBorders>
            <w:shd w:val="clear" w:color="auto" w:fill="D9D9D9" w:themeFill="background1" w:themeFillShade="D9"/>
            <w:vAlign w:val="center"/>
            <w:hideMark/>
          </w:tcPr>
          <w:p w14:paraId="33C7E7CD"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171485A2"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9574962"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18626FA3" w14:textId="77777777" w:rsidTr="0055257C">
        <w:trPr>
          <w:trHeight w:val="315"/>
          <w:tblHeader/>
          <w:jc w:val="center"/>
        </w:trPr>
        <w:tc>
          <w:tcPr>
            <w:tcW w:w="449" w:type="pct"/>
            <w:vMerge w:val="restart"/>
            <w:vAlign w:val="center"/>
            <w:hideMark/>
          </w:tcPr>
          <w:p w14:paraId="4280F4AB"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F.901</w:t>
            </w:r>
          </w:p>
        </w:tc>
        <w:tc>
          <w:tcPr>
            <w:tcW w:w="3240" w:type="pct"/>
            <w:tcBorders>
              <w:bottom w:val="nil"/>
            </w:tcBorders>
            <w:vAlign w:val="center"/>
            <w:hideMark/>
          </w:tcPr>
          <w:p w14:paraId="68372F0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Fouilles pour tuyauterie de refoulement et de distribution. </w:t>
            </w:r>
          </w:p>
        </w:tc>
        <w:tc>
          <w:tcPr>
            <w:tcW w:w="490" w:type="pct"/>
            <w:tcBorders>
              <w:bottom w:val="nil"/>
            </w:tcBorders>
            <w:vAlign w:val="center"/>
            <w:hideMark/>
          </w:tcPr>
          <w:p w14:paraId="28149A8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97A001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13ED60A" w14:textId="77777777" w:rsidTr="0055257C">
        <w:trPr>
          <w:trHeight w:val="315"/>
          <w:tblHeader/>
          <w:jc w:val="center"/>
        </w:trPr>
        <w:tc>
          <w:tcPr>
            <w:tcW w:w="449" w:type="pct"/>
            <w:vMerge/>
            <w:vAlign w:val="center"/>
            <w:hideMark/>
          </w:tcPr>
          <w:p w14:paraId="13618EA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0AAF06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58D5F87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AA8F0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4D77541" w14:textId="77777777" w:rsidTr="0055257C">
        <w:trPr>
          <w:trHeight w:val="630"/>
          <w:tblHeader/>
          <w:jc w:val="center"/>
        </w:trPr>
        <w:tc>
          <w:tcPr>
            <w:tcW w:w="449" w:type="pct"/>
            <w:vMerge/>
            <w:vAlign w:val="center"/>
            <w:hideMark/>
          </w:tcPr>
          <w:p w14:paraId="42A6223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A7A5C2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terrassement et le dégagement et rangement des déblais hors de l’emprise des ouvrages ;</w:t>
            </w:r>
          </w:p>
        </w:tc>
        <w:tc>
          <w:tcPr>
            <w:tcW w:w="490" w:type="pct"/>
            <w:tcBorders>
              <w:top w:val="nil"/>
              <w:bottom w:val="nil"/>
            </w:tcBorders>
            <w:vAlign w:val="center"/>
            <w:hideMark/>
          </w:tcPr>
          <w:p w14:paraId="432D763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21E05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CE4BA9C" w14:textId="77777777" w:rsidTr="0055257C">
        <w:trPr>
          <w:trHeight w:val="315"/>
          <w:tblHeader/>
          <w:jc w:val="center"/>
        </w:trPr>
        <w:tc>
          <w:tcPr>
            <w:tcW w:w="449" w:type="pct"/>
            <w:vMerge/>
            <w:vAlign w:val="center"/>
            <w:hideMark/>
          </w:tcPr>
          <w:p w14:paraId="28B9EBA6"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F91F92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fermeture après passage des canalisations</w:t>
            </w:r>
          </w:p>
        </w:tc>
        <w:tc>
          <w:tcPr>
            <w:tcW w:w="490" w:type="pct"/>
            <w:tcBorders>
              <w:top w:val="nil"/>
              <w:bottom w:val="nil"/>
            </w:tcBorders>
            <w:vAlign w:val="center"/>
            <w:hideMark/>
          </w:tcPr>
          <w:p w14:paraId="1E10095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842FCA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26E9162" w14:textId="77777777" w:rsidTr="0055257C">
        <w:trPr>
          <w:trHeight w:val="489"/>
          <w:tblHeader/>
          <w:jc w:val="center"/>
        </w:trPr>
        <w:tc>
          <w:tcPr>
            <w:tcW w:w="449" w:type="pct"/>
            <w:vMerge/>
            <w:vAlign w:val="center"/>
            <w:hideMark/>
          </w:tcPr>
          <w:p w14:paraId="1DD7E83D"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7EF51F7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à : …………………………………………….. CFA</w:t>
            </w:r>
          </w:p>
        </w:tc>
        <w:tc>
          <w:tcPr>
            <w:tcW w:w="490" w:type="pct"/>
            <w:tcBorders>
              <w:top w:val="nil"/>
            </w:tcBorders>
            <w:vAlign w:val="center"/>
            <w:hideMark/>
          </w:tcPr>
          <w:p w14:paraId="1CC5C22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69B5E71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6415926" w14:textId="77777777" w:rsidTr="0055257C">
        <w:trPr>
          <w:trHeight w:val="2846"/>
          <w:tblHeader/>
          <w:jc w:val="center"/>
        </w:trPr>
        <w:tc>
          <w:tcPr>
            <w:tcW w:w="449" w:type="pct"/>
            <w:vAlign w:val="center"/>
            <w:hideMark/>
          </w:tcPr>
          <w:p w14:paraId="66CC0908"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F.902</w:t>
            </w:r>
          </w:p>
        </w:tc>
        <w:tc>
          <w:tcPr>
            <w:tcW w:w="3240" w:type="pct"/>
            <w:tcBorders>
              <w:bottom w:val="single" w:sz="4" w:space="0" w:color="auto"/>
            </w:tcBorders>
            <w:vAlign w:val="center"/>
          </w:tcPr>
          <w:p w14:paraId="3C836D19" w14:textId="77777777" w:rsidR="00020220" w:rsidRPr="00C16289" w:rsidRDefault="00020220" w:rsidP="00020220">
            <w:pPr>
              <w:spacing w:after="120" w:line="276" w:lineRule="auto"/>
              <w:jc w:val="both"/>
              <w:rPr>
                <w:rFonts w:ascii="Trebuchet MS" w:hAnsi="Trebuchet MS"/>
                <w:szCs w:val="24"/>
              </w:rPr>
            </w:pPr>
            <w:r w:rsidRPr="00C16289">
              <w:rPr>
                <w:rFonts w:ascii="Trebuchet MS" w:hAnsi="Trebuchet MS"/>
                <w:szCs w:val="24"/>
              </w:rPr>
              <w:t>Couche de sable de 10Cm d’épaisseur</w:t>
            </w:r>
          </w:p>
          <w:p w14:paraId="18FD25D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au mètre cube la fourniture et mise en œuvre d’une couche de sable sur les matériaux de terre compactés d’une épaisseur de 10Cm.</w:t>
            </w:r>
          </w:p>
          <w:p w14:paraId="42A2313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Il comprend :</w:t>
            </w:r>
          </w:p>
          <w:p w14:paraId="634762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La fourniture et l’étalage du sable de remblai (épaisseur de 5cm) sous dallage ;</w:t>
            </w:r>
          </w:p>
          <w:p w14:paraId="44A5249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Et toutes sujétions.</w:t>
            </w:r>
          </w:p>
          <w:p w14:paraId="0E7891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cube : ………………………………………….. francs CFA</w:t>
            </w:r>
          </w:p>
        </w:tc>
        <w:tc>
          <w:tcPr>
            <w:tcW w:w="490" w:type="pct"/>
            <w:tcBorders>
              <w:bottom w:val="single" w:sz="4" w:space="0" w:color="auto"/>
            </w:tcBorders>
            <w:vAlign w:val="center"/>
            <w:hideMark/>
          </w:tcPr>
          <w:p w14:paraId="4284688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m3 </w:t>
            </w:r>
          </w:p>
        </w:tc>
        <w:tc>
          <w:tcPr>
            <w:tcW w:w="821" w:type="pct"/>
            <w:tcBorders>
              <w:bottom w:val="single" w:sz="4" w:space="0" w:color="auto"/>
            </w:tcBorders>
            <w:vAlign w:val="center"/>
            <w:hideMark/>
          </w:tcPr>
          <w:p w14:paraId="6CABCF6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966C5AA" w14:textId="77777777" w:rsidTr="0055257C">
        <w:trPr>
          <w:trHeight w:val="165"/>
          <w:tblHeader/>
          <w:jc w:val="center"/>
        </w:trPr>
        <w:tc>
          <w:tcPr>
            <w:tcW w:w="449" w:type="pct"/>
            <w:vMerge w:val="restart"/>
            <w:vAlign w:val="center"/>
            <w:hideMark/>
          </w:tcPr>
          <w:p w14:paraId="6405C478"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F.903</w:t>
            </w:r>
          </w:p>
        </w:tc>
        <w:tc>
          <w:tcPr>
            <w:tcW w:w="3240" w:type="pct"/>
            <w:tcBorders>
              <w:bottom w:val="nil"/>
            </w:tcBorders>
            <w:vAlign w:val="center"/>
            <w:hideMark/>
          </w:tcPr>
          <w:p w14:paraId="4C4F1C3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 et P grillage avertisseur</w:t>
            </w:r>
          </w:p>
        </w:tc>
        <w:tc>
          <w:tcPr>
            <w:tcW w:w="490" w:type="pct"/>
            <w:tcBorders>
              <w:bottom w:val="nil"/>
            </w:tcBorders>
            <w:vAlign w:val="center"/>
          </w:tcPr>
          <w:p w14:paraId="11FB388A" w14:textId="77777777" w:rsidR="00020220" w:rsidRPr="00C16289" w:rsidRDefault="00020220" w:rsidP="00020220">
            <w:pPr>
              <w:spacing w:line="276" w:lineRule="auto"/>
              <w:jc w:val="both"/>
              <w:rPr>
                <w:rFonts w:ascii="Trebuchet MS" w:hAnsi="Trebuchet MS"/>
                <w:szCs w:val="24"/>
              </w:rPr>
            </w:pPr>
          </w:p>
        </w:tc>
        <w:tc>
          <w:tcPr>
            <w:tcW w:w="821" w:type="pct"/>
            <w:tcBorders>
              <w:bottom w:val="nil"/>
            </w:tcBorders>
            <w:vAlign w:val="center"/>
          </w:tcPr>
          <w:p w14:paraId="6DB4BA95" w14:textId="77777777" w:rsidR="00020220" w:rsidRPr="00C16289" w:rsidRDefault="00020220" w:rsidP="00020220">
            <w:pPr>
              <w:spacing w:line="276" w:lineRule="auto"/>
              <w:jc w:val="both"/>
              <w:rPr>
                <w:rFonts w:ascii="Trebuchet MS" w:hAnsi="Trebuchet MS"/>
                <w:szCs w:val="24"/>
              </w:rPr>
            </w:pPr>
          </w:p>
        </w:tc>
      </w:tr>
      <w:tr w:rsidR="00020220" w:rsidRPr="00C16289" w14:paraId="3E0281DB" w14:textId="77777777" w:rsidTr="0055257C">
        <w:trPr>
          <w:trHeight w:val="315"/>
          <w:tblHeader/>
          <w:jc w:val="center"/>
        </w:trPr>
        <w:tc>
          <w:tcPr>
            <w:tcW w:w="449" w:type="pct"/>
            <w:vMerge/>
            <w:vAlign w:val="center"/>
            <w:hideMark/>
          </w:tcPr>
          <w:p w14:paraId="06B9D504" w14:textId="77777777" w:rsidR="00020220" w:rsidRPr="00C16289" w:rsidRDefault="00020220" w:rsidP="00020220">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222DAE2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D7EF4B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8010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13E4A6" w14:textId="77777777" w:rsidTr="0055257C">
        <w:trPr>
          <w:trHeight w:val="630"/>
          <w:tblHeader/>
          <w:jc w:val="center"/>
        </w:trPr>
        <w:tc>
          <w:tcPr>
            <w:tcW w:w="449" w:type="pct"/>
            <w:vMerge/>
            <w:vAlign w:val="center"/>
            <w:hideMark/>
          </w:tcPr>
          <w:p w14:paraId="013C961D" w14:textId="77777777" w:rsidR="00020220" w:rsidRPr="00C16289" w:rsidRDefault="00020220" w:rsidP="00020220">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0C578B1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157EA4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8AF6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AEC4CE1" w14:textId="77777777" w:rsidTr="0055257C">
        <w:trPr>
          <w:trHeight w:val="315"/>
          <w:tblHeader/>
          <w:jc w:val="center"/>
        </w:trPr>
        <w:tc>
          <w:tcPr>
            <w:tcW w:w="449" w:type="pct"/>
            <w:vMerge/>
            <w:vAlign w:val="center"/>
            <w:hideMark/>
          </w:tcPr>
          <w:p w14:paraId="72377591" w14:textId="77777777" w:rsidR="00020220" w:rsidRPr="00C16289" w:rsidRDefault="00020220" w:rsidP="00020220">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54A61D8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Et toute sujétion de mise en œuvre </w:t>
            </w:r>
          </w:p>
        </w:tc>
        <w:tc>
          <w:tcPr>
            <w:tcW w:w="490" w:type="pct"/>
            <w:tcBorders>
              <w:top w:val="nil"/>
              <w:bottom w:val="nil"/>
            </w:tcBorders>
            <w:vAlign w:val="center"/>
            <w:hideMark/>
          </w:tcPr>
          <w:p w14:paraId="03C7CCC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0827D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25DB8CE" w14:textId="77777777" w:rsidTr="0055257C">
        <w:trPr>
          <w:trHeight w:val="554"/>
          <w:tblHeader/>
          <w:jc w:val="center"/>
        </w:trPr>
        <w:tc>
          <w:tcPr>
            <w:tcW w:w="449" w:type="pct"/>
            <w:vMerge/>
            <w:vAlign w:val="center"/>
            <w:hideMark/>
          </w:tcPr>
          <w:p w14:paraId="264DFFF3" w14:textId="77777777" w:rsidR="00020220" w:rsidRPr="00C16289" w:rsidRDefault="00020220" w:rsidP="00020220">
            <w:pPr>
              <w:spacing w:line="276" w:lineRule="auto"/>
              <w:jc w:val="center"/>
              <w:rPr>
                <w:rFonts w:ascii="Trebuchet MS" w:hAnsi="Trebuchet MS"/>
                <w:szCs w:val="24"/>
                <w:lang w:val="fr-BE" w:eastAsia="fr-BE"/>
              </w:rPr>
            </w:pPr>
          </w:p>
        </w:tc>
        <w:tc>
          <w:tcPr>
            <w:tcW w:w="3240" w:type="pct"/>
            <w:tcBorders>
              <w:top w:val="nil"/>
              <w:bottom w:val="single" w:sz="4" w:space="0" w:color="auto"/>
            </w:tcBorders>
            <w:vAlign w:val="center"/>
            <w:hideMark/>
          </w:tcPr>
          <w:p w14:paraId="1960C7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30C6B2A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51C0F40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B21589F" w14:textId="77777777" w:rsidTr="0055257C">
        <w:trPr>
          <w:trHeight w:val="697"/>
          <w:tblHeader/>
          <w:jc w:val="center"/>
        </w:trPr>
        <w:tc>
          <w:tcPr>
            <w:tcW w:w="449" w:type="pct"/>
            <w:vMerge w:val="restart"/>
            <w:vAlign w:val="center"/>
            <w:hideMark/>
          </w:tcPr>
          <w:p w14:paraId="1087AD00"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F.904</w:t>
            </w:r>
          </w:p>
        </w:tc>
        <w:tc>
          <w:tcPr>
            <w:tcW w:w="3240" w:type="pct"/>
            <w:tcBorders>
              <w:bottom w:val="nil"/>
            </w:tcBorders>
            <w:vAlign w:val="center"/>
            <w:hideMark/>
          </w:tcPr>
          <w:p w14:paraId="40049DB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Fet P de la conduite de refoulement PEHD Ø 40 mm partant de la tête du forage jusqu’à la cuve y/c accessoires de pose</w:t>
            </w:r>
          </w:p>
        </w:tc>
        <w:tc>
          <w:tcPr>
            <w:tcW w:w="490" w:type="pct"/>
            <w:tcBorders>
              <w:bottom w:val="nil"/>
            </w:tcBorders>
            <w:vAlign w:val="center"/>
            <w:hideMark/>
          </w:tcPr>
          <w:p w14:paraId="0C23184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9660D8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7516287" w14:textId="77777777" w:rsidTr="0055257C">
        <w:trPr>
          <w:trHeight w:val="60"/>
          <w:tblHeader/>
          <w:jc w:val="center"/>
        </w:trPr>
        <w:tc>
          <w:tcPr>
            <w:tcW w:w="449" w:type="pct"/>
            <w:vMerge/>
            <w:vAlign w:val="center"/>
            <w:hideMark/>
          </w:tcPr>
          <w:p w14:paraId="6951932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987B66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66E83A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BEB5C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64BE413" w14:textId="77777777" w:rsidTr="0055257C">
        <w:trPr>
          <w:trHeight w:val="645"/>
          <w:tblHeader/>
          <w:jc w:val="center"/>
        </w:trPr>
        <w:tc>
          <w:tcPr>
            <w:tcW w:w="449" w:type="pct"/>
            <w:vMerge/>
            <w:vAlign w:val="center"/>
            <w:hideMark/>
          </w:tcPr>
          <w:p w14:paraId="583D7B7B"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9B6FE7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des tuyaux PEHD  Ø 40 comme colonne de refoulement jusqu’au château;</w:t>
            </w:r>
          </w:p>
        </w:tc>
        <w:tc>
          <w:tcPr>
            <w:tcW w:w="490" w:type="pct"/>
            <w:tcBorders>
              <w:top w:val="nil"/>
              <w:bottom w:val="nil"/>
            </w:tcBorders>
            <w:vAlign w:val="center"/>
            <w:hideMark/>
          </w:tcPr>
          <w:p w14:paraId="0C4DF55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5C94AE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C4AFAE5" w14:textId="77777777" w:rsidTr="0055257C">
        <w:trPr>
          <w:trHeight w:val="315"/>
          <w:tblHeader/>
          <w:jc w:val="center"/>
        </w:trPr>
        <w:tc>
          <w:tcPr>
            <w:tcW w:w="449" w:type="pct"/>
            <w:vMerge/>
            <w:vAlign w:val="center"/>
            <w:hideMark/>
          </w:tcPr>
          <w:p w14:paraId="18798A6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9BFD25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EF5E2B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06A73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D3212BE" w14:textId="77777777" w:rsidTr="0055257C">
        <w:trPr>
          <w:trHeight w:val="315"/>
          <w:tblHeader/>
          <w:jc w:val="center"/>
        </w:trPr>
        <w:tc>
          <w:tcPr>
            <w:tcW w:w="449" w:type="pct"/>
            <w:vMerge/>
            <w:vAlign w:val="center"/>
            <w:hideMark/>
          </w:tcPr>
          <w:p w14:paraId="7388095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4DA585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077CF63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FECE0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BE89F8D" w14:textId="77777777" w:rsidTr="0055257C">
        <w:trPr>
          <w:trHeight w:val="545"/>
          <w:tblHeader/>
          <w:jc w:val="center"/>
        </w:trPr>
        <w:tc>
          <w:tcPr>
            <w:tcW w:w="449" w:type="pct"/>
            <w:vMerge/>
            <w:vAlign w:val="center"/>
            <w:hideMark/>
          </w:tcPr>
          <w:p w14:paraId="1505F21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024575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2D382E7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5F5ADD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9586F20" w14:textId="77777777" w:rsidTr="0055257C">
        <w:trPr>
          <w:trHeight w:val="315"/>
          <w:tblHeader/>
          <w:jc w:val="center"/>
        </w:trPr>
        <w:tc>
          <w:tcPr>
            <w:tcW w:w="449" w:type="pct"/>
            <w:vMerge w:val="restart"/>
            <w:vAlign w:val="center"/>
            <w:hideMark/>
          </w:tcPr>
          <w:p w14:paraId="663DB01F"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F.905</w:t>
            </w:r>
          </w:p>
        </w:tc>
        <w:tc>
          <w:tcPr>
            <w:tcW w:w="3240" w:type="pct"/>
            <w:tcBorders>
              <w:bottom w:val="nil"/>
            </w:tcBorders>
            <w:vAlign w:val="center"/>
            <w:hideMark/>
          </w:tcPr>
          <w:p w14:paraId="679A958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 et P d'un clapet anti retour  y/c accessoires de pose</w:t>
            </w:r>
          </w:p>
        </w:tc>
        <w:tc>
          <w:tcPr>
            <w:tcW w:w="490" w:type="pct"/>
            <w:tcBorders>
              <w:bottom w:val="nil"/>
            </w:tcBorders>
            <w:vAlign w:val="center"/>
            <w:hideMark/>
          </w:tcPr>
          <w:p w14:paraId="3067A7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39C2C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DD2DE46" w14:textId="77777777" w:rsidTr="0055257C">
        <w:trPr>
          <w:trHeight w:val="315"/>
          <w:tblHeader/>
          <w:jc w:val="center"/>
        </w:trPr>
        <w:tc>
          <w:tcPr>
            <w:tcW w:w="449" w:type="pct"/>
            <w:vMerge/>
            <w:vAlign w:val="center"/>
            <w:hideMark/>
          </w:tcPr>
          <w:p w14:paraId="00AC0D3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383FB1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94411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4DE18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F35662C" w14:textId="77777777" w:rsidTr="0055257C">
        <w:trPr>
          <w:trHeight w:val="315"/>
          <w:tblHeader/>
          <w:jc w:val="center"/>
        </w:trPr>
        <w:tc>
          <w:tcPr>
            <w:tcW w:w="449" w:type="pct"/>
            <w:vMerge/>
            <w:vAlign w:val="center"/>
            <w:hideMark/>
          </w:tcPr>
          <w:p w14:paraId="1DA60D8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661D5A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 clapet anti retour ;</w:t>
            </w:r>
          </w:p>
        </w:tc>
        <w:tc>
          <w:tcPr>
            <w:tcW w:w="490" w:type="pct"/>
            <w:tcBorders>
              <w:top w:val="nil"/>
              <w:bottom w:val="nil"/>
            </w:tcBorders>
            <w:vAlign w:val="center"/>
            <w:hideMark/>
          </w:tcPr>
          <w:p w14:paraId="724F1B5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D811F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6F98D71" w14:textId="77777777" w:rsidTr="0055257C">
        <w:trPr>
          <w:trHeight w:val="315"/>
          <w:tblHeader/>
          <w:jc w:val="center"/>
        </w:trPr>
        <w:tc>
          <w:tcPr>
            <w:tcW w:w="449" w:type="pct"/>
            <w:vMerge/>
            <w:vAlign w:val="center"/>
            <w:hideMark/>
          </w:tcPr>
          <w:p w14:paraId="3E9DB07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2871F6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54CC239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7DE65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4756740" w14:textId="77777777" w:rsidTr="0055257C">
        <w:trPr>
          <w:trHeight w:val="315"/>
          <w:tblHeader/>
          <w:jc w:val="center"/>
        </w:trPr>
        <w:tc>
          <w:tcPr>
            <w:tcW w:w="449" w:type="pct"/>
            <w:vMerge/>
            <w:vAlign w:val="center"/>
            <w:hideMark/>
          </w:tcPr>
          <w:p w14:paraId="7EB3DD9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54A181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168B29D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CFC2E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C00E246" w14:textId="77777777" w:rsidTr="0055257C">
        <w:trPr>
          <w:trHeight w:val="480"/>
          <w:tblHeader/>
          <w:jc w:val="center"/>
        </w:trPr>
        <w:tc>
          <w:tcPr>
            <w:tcW w:w="449" w:type="pct"/>
            <w:vMerge/>
            <w:vAlign w:val="center"/>
            <w:hideMark/>
          </w:tcPr>
          <w:p w14:paraId="2706A67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52C0CA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45ED2C3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6C62ED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7EBD95A" w14:textId="77777777" w:rsidTr="0055257C">
        <w:trPr>
          <w:trHeight w:val="660"/>
          <w:tblHeader/>
          <w:jc w:val="center"/>
        </w:trPr>
        <w:tc>
          <w:tcPr>
            <w:tcW w:w="449" w:type="pct"/>
            <w:vMerge w:val="restart"/>
            <w:vAlign w:val="center"/>
            <w:hideMark/>
          </w:tcPr>
          <w:p w14:paraId="78F57948"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F.906</w:t>
            </w:r>
          </w:p>
        </w:tc>
        <w:tc>
          <w:tcPr>
            <w:tcW w:w="3240" w:type="pct"/>
            <w:tcBorders>
              <w:bottom w:val="nil"/>
            </w:tcBorders>
            <w:vAlign w:val="center"/>
            <w:hideMark/>
          </w:tcPr>
          <w:p w14:paraId="7C3AC7E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Fet P de la conduite de distribution PEHD Ø 32 mm de la borne fontaine y/c accessoires de pose</w:t>
            </w:r>
          </w:p>
        </w:tc>
        <w:tc>
          <w:tcPr>
            <w:tcW w:w="490" w:type="pct"/>
            <w:tcBorders>
              <w:bottom w:val="nil"/>
            </w:tcBorders>
            <w:vAlign w:val="center"/>
            <w:hideMark/>
          </w:tcPr>
          <w:p w14:paraId="7613AF6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C3DBF9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9F89997" w14:textId="77777777" w:rsidTr="0055257C">
        <w:trPr>
          <w:trHeight w:val="315"/>
          <w:tblHeader/>
          <w:jc w:val="center"/>
        </w:trPr>
        <w:tc>
          <w:tcPr>
            <w:tcW w:w="449" w:type="pct"/>
            <w:vMerge/>
            <w:vAlign w:val="center"/>
            <w:hideMark/>
          </w:tcPr>
          <w:p w14:paraId="4DFE0EE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68EE9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3ADDE3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326FD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1BAD0F7" w14:textId="77777777" w:rsidTr="0055257C">
        <w:trPr>
          <w:trHeight w:val="330"/>
          <w:tblHeader/>
          <w:jc w:val="center"/>
        </w:trPr>
        <w:tc>
          <w:tcPr>
            <w:tcW w:w="449" w:type="pct"/>
            <w:vMerge/>
            <w:vAlign w:val="center"/>
            <w:hideMark/>
          </w:tcPr>
          <w:p w14:paraId="1129089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E3ADD9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des tuyaux PEHD Ø 32 mm</w:t>
            </w:r>
          </w:p>
        </w:tc>
        <w:tc>
          <w:tcPr>
            <w:tcW w:w="490" w:type="pct"/>
            <w:tcBorders>
              <w:top w:val="nil"/>
              <w:bottom w:val="nil"/>
            </w:tcBorders>
            <w:vAlign w:val="center"/>
            <w:hideMark/>
          </w:tcPr>
          <w:p w14:paraId="6354FE0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EA1D6D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611CD6D" w14:textId="77777777" w:rsidTr="0055257C">
        <w:trPr>
          <w:trHeight w:val="315"/>
          <w:tblHeader/>
          <w:jc w:val="center"/>
        </w:trPr>
        <w:tc>
          <w:tcPr>
            <w:tcW w:w="449" w:type="pct"/>
            <w:vMerge/>
            <w:vAlign w:val="center"/>
            <w:hideMark/>
          </w:tcPr>
          <w:p w14:paraId="66EF60A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85CE1F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6E55394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848C9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72E2344" w14:textId="77777777" w:rsidTr="0055257C">
        <w:trPr>
          <w:trHeight w:val="315"/>
          <w:tblHeader/>
          <w:jc w:val="center"/>
        </w:trPr>
        <w:tc>
          <w:tcPr>
            <w:tcW w:w="449" w:type="pct"/>
            <w:vMerge/>
            <w:vAlign w:val="center"/>
            <w:hideMark/>
          </w:tcPr>
          <w:p w14:paraId="6402A94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52440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6ADC099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6978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95B8964" w14:textId="77777777" w:rsidTr="0055257C">
        <w:trPr>
          <w:trHeight w:val="980"/>
          <w:tblHeader/>
          <w:jc w:val="center"/>
        </w:trPr>
        <w:tc>
          <w:tcPr>
            <w:tcW w:w="449" w:type="pct"/>
            <w:vMerge/>
            <w:vAlign w:val="center"/>
            <w:hideMark/>
          </w:tcPr>
          <w:p w14:paraId="700BE48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34B26C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451B4D0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4366C9E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0050C7E" w14:textId="77777777" w:rsidTr="0055257C">
        <w:trPr>
          <w:trHeight w:val="630"/>
          <w:tblHeader/>
          <w:jc w:val="center"/>
        </w:trPr>
        <w:tc>
          <w:tcPr>
            <w:tcW w:w="449" w:type="pct"/>
            <w:vMerge w:val="restart"/>
            <w:vAlign w:val="center"/>
            <w:hideMark/>
          </w:tcPr>
          <w:p w14:paraId="27B29433"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F.907</w:t>
            </w:r>
          </w:p>
        </w:tc>
        <w:tc>
          <w:tcPr>
            <w:tcW w:w="3240" w:type="pct"/>
            <w:tcBorders>
              <w:bottom w:val="nil"/>
            </w:tcBorders>
            <w:vAlign w:val="center"/>
            <w:hideMark/>
          </w:tcPr>
          <w:p w14:paraId="08EC3E5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Fourniture et pose du tuyau galva Ø 32 mm muni d’un T pour les robinets (hauteur BF)</w:t>
            </w:r>
          </w:p>
        </w:tc>
        <w:tc>
          <w:tcPr>
            <w:tcW w:w="490" w:type="pct"/>
            <w:tcBorders>
              <w:bottom w:val="nil"/>
            </w:tcBorders>
            <w:vAlign w:val="center"/>
            <w:hideMark/>
          </w:tcPr>
          <w:p w14:paraId="6A1FA8C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B9BB89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497DE4E" w14:textId="77777777" w:rsidTr="0055257C">
        <w:trPr>
          <w:trHeight w:val="315"/>
          <w:tblHeader/>
          <w:jc w:val="center"/>
        </w:trPr>
        <w:tc>
          <w:tcPr>
            <w:tcW w:w="449" w:type="pct"/>
            <w:vMerge/>
            <w:vAlign w:val="center"/>
            <w:hideMark/>
          </w:tcPr>
          <w:p w14:paraId="5CBCE18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524511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D4768F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791EF5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FCA9EC5" w14:textId="77777777" w:rsidTr="0055257C">
        <w:trPr>
          <w:trHeight w:val="315"/>
          <w:tblHeader/>
          <w:jc w:val="center"/>
        </w:trPr>
        <w:tc>
          <w:tcPr>
            <w:tcW w:w="449" w:type="pct"/>
            <w:vMerge/>
            <w:vAlign w:val="center"/>
            <w:hideMark/>
          </w:tcPr>
          <w:p w14:paraId="3138404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607043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des Tuyaux galva Ø 32mm en T ;</w:t>
            </w:r>
          </w:p>
        </w:tc>
        <w:tc>
          <w:tcPr>
            <w:tcW w:w="490" w:type="pct"/>
            <w:tcBorders>
              <w:top w:val="nil"/>
              <w:bottom w:val="nil"/>
            </w:tcBorders>
            <w:vAlign w:val="center"/>
            <w:hideMark/>
          </w:tcPr>
          <w:p w14:paraId="663987B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17B01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9704CDC" w14:textId="77777777" w:rsidTr="0055257C">
        <w:trPr>
          <w:trHeight w:val="315"/>
          <w:tblHeader/>
          <w:jc w:val="center"/>
        </w:trPr>
        <w:tc>
          <w:tcPr>
            <w:tcW w:w="449" w:type="pct"/>
            <w:vMerge/>
            <w:vAlign w:val="center"/>
            <w:hideMark/>
          </w:tcPr>
          <w:p w14:paraId="2B39CB8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342ADD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0143E9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B1074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B09CECF" w14:textId="77777777" w:rsidTr="0055257C">
        <w:trPr>
          <w:trHeight w:val="315"/>
          <w:tblHeader/>
          <w:jc w:val="center"/>
        </w:trPr>
        <w:tc>
          <w:tcPr>
            <w:tcW w:w="449" w:type="pct"/>
            <w:vMerge/>
            <w:vAlign w:val="center"/>
            <w:hideMark/>
          </w:tcPr>
          <w:p w14:paraId="144184B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08C3B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0EE4448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25967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C981E5E" w14:textId="77777777" w:rsidTr="0055257C">
        <w:trPr>
          <w:trHeight w:val="450"/>
          <w:tblHeader/>
          <w:jc w:val="center"/>
        </w:trPr>
        <w:tc>
          <w:tcPr>
            <w:tcW w:w="449" w:type="pct"/>
            <w:vMerge/>
            <w:vAlign w:val="center"/>
            <w:hideMark/>
          </w:tcPr>
          <w:p w14:paraId="524FBFE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881DF8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096A0DE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ml </w:t>
            </w:r>
          </w:p>
        </w:tc>
        <w:tc>
          <w:tcPr>
            <w:tcW w:w="821" w:type="pct"/>
            <w:tcBorders>
              <w:top w:val="nil"/>
              <w:bottom w:val="single" w:sz="4" w:space="0" w:color="auto"/>
            </w:tcBorders>
            <w:vAlign w:val="center"/>
            <w:hideMark/>
          </w:tcPr>
          <w:p w14:paraId="44A3023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AF47B7E" w14:textId="77777777" w:rsidTr="0055257C">
        <w:trPr>
          <w:trHeight w:val="315"/>
          <w:tblHeader/>
          <w:jc w:val="center"/>
        </w:trPr>
        <w:tc>
          <w:tcPr>
            <w:tcW w:w="449" w:type="pct"/>
            <w:vMerge w:val="restart"/>
            <w:vAlign w:val="center"/>
            <w:hideMark/>
          </w:tcPr>
          <w:p w14:paraId="32D1CCB3"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F.908</w:t>
            </w:r>
          </w:p>
        </w:tc>
        <w:tc>
          <w:tcPr>
            <w:tcW w:w="3240" w:type="pct"/>
            <w:tcBorders>
              <w:bottom w:val="nil"/>
            </w:tcBorders>
            <w:vAlign w:val="center"/>
            <w:hideMark/>
          </w:tcPr>
          <w:p w14:paraId="35A6AC9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Fourniture et pose robinet 20/27</w:t>
            </w:r>
          </w:p>
        </w:tc>
        <w:tc>
          <w:tcPr>
            <w:tcW w:w="490" w:type="pct"/>
            <w:tcBorders>
              <w:bottom w:val="nil"/>
            </w:tcBorders>
            <w:vAlign w:val="center"/>
            <w:hideMark/>
          </w:tcPr>
          <w:p w14:paraId="56390F1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604386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BC9FE56" w14:textId="77777777" w:rsidTr="0055257C">
        <w:trPr>
          <w:trHeight w:val="315"/>
          <w:tblHeader/>
          <w:jc w:val="center"/>
        </w:trPr>
        <w:tc>
          <w:tcPr>
            <w:tcW w:w="449" w:type="pct"/>
            <w:vMerge/>
            <w:vAlign w:val="center"/>
            <w:hideMark/>
          </w:tcPr>
          <w:p w14:paraId="203273D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A926AC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E180BB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85819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88A1CB7" w14:textId="77777777" w:rsidTr="0055257C">
        <w:trPr>
          <w:trHeight w:val="315"/>
          <w:tblHeader/>
          <w:jc w:val="center"/>
        </w:trPr>
        <w:tc>
          <w:tcPr>
            <w:tcW w:w="449" w:type="pct"/>
            <w:vMerge/>
            <w:vAlign w:val="center"/>
            <w:hideMark/>
          </w:tcPr>
          <w:p w14:paraId="4F2EF9B7"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82EBE7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des robinets 20/27 ;</w:t>
            </w:r>
          </w:p>
        </w:tc>
        <w:tc>
          <w:tcPr>
            <w:tcW w:w="490" w:type="pct"/>
            <w:tcBorders>
              <w:top w:val="nil"/>
              <w:bottom w:val="nil"/>
            </w:tcBorders>
            <w:vAlign w:val="center"/>
            <w:hideMark/>
          </w:tcPr>
          <w:p w14:paraId="144DC50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8C89A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E3B7680" w14:textId="77777777" w:rsidTr="0055257C">
        <w:trPr>
          <w:trHeight w:val="315"/>
          <w:tblHeader/>
          <w:jc w:val="center"/>
        </w:trPr>
        <w:tc>
          <w:tcPr>
            <w:tcW w:w="449" w:type="pct"/>
            <w:vMerge/>
            <w:vAlign w:val="center"/>
            <w:hideMark/>
          </w:tcPr>
          <w:p w14:paraId="457C9024"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6B291F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B9779B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2637E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880BC01" w14:textId="77777777" w:rsidTr="0055257C">
        <w:trPr>
          <w:trHeight w:val="315"/>
          <w:tblHeader/>
          <w:jc w:val="center"/>
        </w:trPr>
        <w:tc>
          <w:tcPr>
            <w:tcW w:w="449" w:type="pct"/>
            <w:vMerge/>
            <w:vAlign w:val="center"/>
            <w:hideMark/>
          </w:tcPr>
          <w:p w14:paraId="2A3E07A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8B98FB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71CBB38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B31D8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0DA7163" w14:textId="77777777" w:rsidTr="0055257C">
        <w:trPr>
          <w:trHeight w:val="481"/>
          <w:tblHeader/>
          <w:jc w:val="center"/>
        </w:trPr>
        <w:tc>
          <w:tcPr>
            <w:tcW w:w="449" w:type="pct"/>
            <w:vMerge/>
            <w:vAlign w:val="center"/>
            <w:hideMark/>
          </w:tcPr>
          <w:p w14:paraId="6DB944C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790A55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0324D29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6B0347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1635433" w14:textId="77777777" w:rsidTr="0055257C">
        <w:trPr>
          <w:trHeight w:val="660"/>
          <w:tblHeader/>
          <w:jc w:val="center"/>
        </w:trPr>
        <w:tc>
          <w:tcPr>
            <w:tcW w:w="449" w:type="pct"/>
            <w:vMerge w:val="restart"/>
            <w:vAlign w:val="center"/>
            <w:hideMark/>
          </w:tcPr>
          <w:p w14:paraId="773CA280"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F.909</w:t>
            </w:r>
          </w:p>
        </w:tc>
        <w:tc>
          <w:tcPr>
            <w:tcW w:w="3240" w:type="pct"/>
            <w:tcBorders>
              <w:bottom w:val="nil"/>
            </w:tcBorders>
            <w:vAlign w:val="center"/>
            <w:hideMark/>
          </w:tcPr>
          <w:p w14:paraId="6C3309E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F et P de tuyau PEHD Ø 60 mm pour vidange château, trop plein, vanne d'arrêt y/c accessoires de pose </w:t>
            </w:r>
          </w:p>
        </w:tc>
        <w:tc>
          <w:tcPr>
            <w:tcW w:w="490" w:type="pct"/>
            <w:tcBorders>
              <w:bottom w:val="nil"/>
            </w:tcBorders>
            <w:vAlign w:val="center"/>
            <w:hideMark/>
          </w:tcPr>
          <w:p w14:paraId="7D0FB11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E08C46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0682A60" w14:textId="77777777" w:rsidTr="0055257C">
        <w:trPr>
          <w:trHeight w:val="630"/>
          <w:tblHeader/>
          <w:jc w:val="center"/>
        </w:trPr>
        <w:tc>
          <w:tcPr>
            <w:tcW w:w="449" w:type="pct"/>
            <w:vMerge/>
            <w:vAlign w:val="center"/>
            <w:hideMark/>
          </w:tcPr>
          <w:p w14:paraId="2AA1E58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FEEF3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l’achat et mise en place  de tuyau PEHD Ø 60 mm muni de vanne d’arrêt, y compris toutes sujétions</w:t>
            </w:r>
          </w:p>
        </w:tc>
        <w:tc>
          <w:tcPr>
            <w:tcW w:w="490" w:type="pct"/>
            <w:tcBorders>
              <w:top w:val="nil"/>
              <w:bottom w:val="nil"/>
            </w:tcBorders>
            <w:vAlign w:val="center"/>
            <w:hideMark/>
          </w:tcPr>
          <w:p w14:paraId="2D048E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E6196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4E92822" w14:textId="77777777" w:rsidTr="0055257C">
        <w:trPr>
          <w:trHeight w:val="379"/>
          <w:tblHeader/>
          <w:jc w:val="center"/>
        </w:trPr>
        <w:tc>
          <w:tcPr>
            <w:tcW w:w="449" w:type="pct"/>
            <w:vMerge/>
            <w:vAlign w:val="center"/>
            <w:hideMark/>
          </w:tcPr>
          <w:p w14:paraId="672E8F0C"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032A80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3265319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6F2C63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369EF60" w14:textId="77777777" w:rsidTr="0055257C">
        <w:trPr>
          <w:trHeight w:val="660"/>
          <w:tblHeader/>
          <w:jc w:val="center"/>
        </w:trPr>
        <w:tc>
          <w:tcPr>
            <w:tcW w:w="449" w:type="pct"/>
            <w:vMerge w:val="restart"/>
            <w:vAlign w:val="center"/>
            <w:hideMark/>
          </w:tcPr>
          <w:p w14:paraId="4FB56091"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F.910</w:t>
            </w:r>
          </w:p>
        </w:tc>
        <w:tc>
          <w:tcPr>
            <w:tcW w:w="3240" w:type="pct"/>
            <w:tcBorders>
              <w:bottom w:val="nil"/>
            </w:tcBorders>
            <w:vAlign w:val="center"/>
            <w:hideMark/>
          </w:tcPr>
          <w:p w14:paraId="7C4667B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 et P vanne d'arrêt de 32mm et y compris accessoires de pose à l'entrée des BF</w:t>
            </w:r>
          </w:p>
        </w:tc>
        <w:tc>
          <w:tcPr>
            <w:tcW w:w="490" w:type="pct"/>
            <w:tcBorders>
              <w:bottom w:val="nil"/>
            </w:tcBorders>
            <w:vAlign w:val="center"/>
            <w:hideMark/>
          </w:tcPr>
          <w:p w14:paraId="340533B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69EC14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B94AC2B" w14:textId="77777777" w:rsidTr="0055257C">
        <w:trPr>
          <w:trHeight w:val="315"/>
          <w:tblHeader/>
          <w:jc w:val="center"/>
        </w:trPr>
        <w:tc>
          <w:tcPr>
            <w:tcW w:w="449" w:type="pct"/>
            <w:vMerge/>
            <w:vAlign w:val="center"/>
            <w:hideMark/>
          </w:tcPr>
          <w:p w14:paraId="2211184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4DC62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15B8261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49A394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EC5B73B" w14:textId="77777777" w:rsidTr="0055257C">
        <w:trPr>
          <w:trHeight w:val="315"/>
          <w:tblHeader/>
          <w:jc w:val="center"/>
        </w:trPr>
        <w:tc>
          <w:tcPr>
            <w:tcW w:w="449" w:type="pct"/>
            <w:vMerge/>
            <w:vAlign w:val="center"/>
            <w:hideMark/>
          </w:tcPr>
          <w:p w14:paraId="519DB0C2"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992D2B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des vannes d’arrêt 32 mm</w:t>
            </w:r>
          </w:p>
        </w:tc>
        <w:tc>
          <w:tcPr>
            <w:tcW w:w="490" w:type="pct"/>
            <w:tcBorders>
              <w:top w:val="nil"/>
              <w:bottom w:val="nil"/>
            </w:tcBorders>
            <w:vAlign w:val="center"/>
            <w:hideMark/>
          </w:tcPr>
          <w:p w14:paraId="00AAF1A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05637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C227CC7" w14:textId="77777777" w:rsidTr="0055257C">
        <w:trPr>
          <w:trHeight w:val="315"/>
          <w:tblHeader/>
          <w:jc w:val="center"/>
        </w:trPr>
        <w:tc>
          <w:tcPr>
            <w:tcW w:w="449" w:type="pct"/>
            <w:vMerge/>
            <w:vAlign w:val="center"/>
            <w:hideMark/>
          </w:tcPr>
          <w:p w14:paraId="2213201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2C1C02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6DF691A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73EB7E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8B99445" w14:textId="77777777" w:rsidTr="0055257C">
        <w:trPr>
          <w:trHeight w:val="323"/>
          <w:tblHeader/>
          <w:jc w:val="center"/>
        </w:trPr>
        <w:tc>
          <w:tcPr>
            <w:tcW w:w="449" w:type="pct"/>
            <w:vMerge/>
            <w:vAlign w:val="center"/>
            <w:hideMark/>
          </w:tcPr>
          <w:p w14:paraId="42199FEE"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C194BC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217D9EE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B4532C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0A74F98" w14:textId="77777777" w:rsidTr="0055257C">
        <w:trPr>
          <w:trHeight w:val="315"/>
          <w:tblHeader/>
          <w:jc w:val="center"/>
        </w:trPr>
        <w:tc>
          <w:tcPr>
            <w:tcW w:w="449" w:type="pct"/>
            <w:vMerge w:val="restart"/>
            <w:vAlign w:val="center"/>
            <w:hideMark/>
          </w:tcPr>
          <w:p w14:paraId="6279F9B3"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F.911</w:t>
            </w:r>
          </w:p>
        </w:tc>
        <w:tc>
          <w:tcPr>
            <w:tcW w:w="3240" w:type="pct"/>
            <w:tcBorders>
              <w:bottom w:val="nil"/>
            </w:tcBorders>
            <w:vAlign w:val="center"/>
            <w:hideMark/>
          </w:tcPr>
          <w:p w14:paraId="7C6D31A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 et P de compteur volumétrique de 65 (BF et tête du forage)</w:t>
            </w:r>
          </w:p>
        </w:tc>
        <w:tc>
          <w:tcPr>
            <w:tcW w:w="490" w:type="pct"/>
            <w:tcBorders>
              <w:bottom w:val="nil"/>
            </w:tcBorders>
            <w:vAlign w:val="center"/>
            <w:hideMark/>
          </w:tcPr>
          <w:p w14:paraId="0417980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83051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B148889" w14:textId="77777777" w:rsidTr="0055257C">
        <w:trPr>
          <w:trHeight w:val="315"/>
          <w:tblHeader/>
          <w:jc w:val="center"/>
        </w:trPr>
        <w:tc>
          <w:tcPr>
            <w:tcW w:w="449" w:type="pct"/>
            <w:vMerge/>
            <w:vAlign w:val="center"/>
            <w:hideMark/>
          </w:tcPr>
          <w:p w14:paraId="7DA533A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5BCCCF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710EEE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A9404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DBD3AB3" w14:textId="77777777" w:rsidTr="0055257C">
        <w:trPr>
          <w:trHeight w:val="315"/>
          <w:tblHeader/>
          <w:jc w:val="center"/>
        </w:trPr>
        <w:tc>
          <w:tcPr>
            <w:tcW w:w="449" w:type="pct"/>
            <w:vMerge/>
            <w:vAlign w:val="center"/>
            <w:hideMark/>
          </w:tcPr>
          <w:p w14:paraId="5DC6E34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20B2AF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fourniture et la pose de compteur volumétrique ;</w:t>
            </w:r>
          </w:p>
        </w:tc>
        <w:tc>
          <w:tcPr>
            <w:tcW w:w="490" w:type="pct"/>
            <w:tcBorders>
              <w:top w:val="nil"/>
              <w:bottom w:val="nil"/>
            </w:tcBorders>
            <w:vAlign w:val="center"/>
            <w:hideMark/>
          </w:tcPr>
          <w:p w14:paraId="717CE4D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64813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E7C9FD1" w14:textId="77777777" w:rsidTr="0055257C">
        <w:trPr>
          <w:trHeight w:val="315"/>
          <w:tblHeader/>
          <w:jc w:val="center"/>
        </w:trPr>
        <w:tc>
          <w:tcPr>
            <w:tcW w:w="449" w:type="pct"/>
            <w:vMerge/>
            <w:vAlign w:val="center"/>
            <w:hideMark/>
          </w:tcPr>
          <w:p w14:paraId="4F81AF3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D2B575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42C2DC0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7FEB8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EB0B7EB" w14:textId="77777777" w:rsidTr="0055257C">
        <w:trPr>
          <w:trHeight w:val="315"/>
          <w:tblHeader/>
          <w:jc w:val="center"/>
        </w:trPr>
        <w:tc>
          <w:tcPr>
            <w:tcW w:w="449" w:type="pct"/>
            <w:vMerge/>
            <w:vAlign w:val="center"/>
            <w:hideMark/>
          </w:tcPr>
          <w:p w14:paraId="3E0C111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FF82BB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1EB20A9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F4BEC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8BB01EA" w14:textId="77777777" w:rsidTr="0055257C">
        <w:trPr>
          <w:trHeight w:val="428"/>
          <w:tblHeader/>
          <w:jc w:val="center"/>
        </w:trPr>
        <w:tc>
          <w:tcPr>
            <w:tcW w:w="449" w:type="pct"/>
            <w:vMerge/>
            <w:vAlign w:val="center"/>
            <w:hideMark/>
          </w:tcPr>
          <w:p w14:paraId="2C8C7AFA"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2456A30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tcBorders>
            <w:vAlign w:val="center"/>
            <w:hideMark/>
          </w:tcPr>
          <w:p w14:paraId="2AB95E6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24681A0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5F573CB3" w14:textId="77777777" w:rsidTr="0055257C">
        <w:trPr>
          <w:trHeight w:val="330"/>
          <w:tblHeader/>
          <w:jc w:val="center"/>
        </w:trPr>
        <w:tc>
          <w:tcPr>
            <w:tcW w:w="449" w:type="pct"/>
            <w:shd w:val="clear" w:color="auto" w:fill="D9D9D9" w:themeFill="background1" w:themeFillShade="D9"/>
            <w:vAlign w:val="center"/>
            <w:hideMark/>
          </w:tcPr>
          <w:p w14:paraId="49454E84"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F.1000</w:t>
            </w:r>
          </w:p>
        </w:tc>
        <w:tc>
          <w:tcPr>
            <w:tcW w:w="3240" w:type="pct"/>
            <w:tcBorders>
              <w:bottom w:val="single" w:sz="4" w:space="0" w:color="auto"/>
            </w:tcBorders>
            <w:shd w:val="clear" w:color="auto" w:fill="D9D9D9" w:themeFill="background1" w:themeFillShade="D9"/>
            <w:vAlign w:val="center"/>
            <w:hideMark/>
          </w:tcPr>
          <w:p w14:paraId="02E1F5FF"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31A6FB86"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6E0C0CE2"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325B6B98" w14:textId="77777777" w:rsidTr="0055257C">
        <w:trPr>
          <w:trHeight w:val="330"/>
          <w:tblHeader/>
          <w:jc w:val="center"/>
        </w:trPr>
        <w:tc>
          <w:tcPr>
            <w:tcW w:w="449" w:type="pct"/>
            <w:vMerge w:val="restart"/>
            <w:vAlign w:val="center"/>
            <w:hideMark/>
          </w:tcPr>
          <w:p w14:paraId="30C08FF2"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F.1001</w:t>
            </w:r>
          </w:p>
        </w:tc>
        <w:tc>
          <w:tcPr>
            <w:tcW w:w="3240" w:type="pct"/>
            <w:tcBorders>
              <w:bottom w:val="nil"/>
            </w:tcBorders>
            <w:vAlign w:val="center"/>
            <w:hideMark/>
          </w:tcPr>
          <w:p w14:paraId="665F067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Bacs à ordures  de collecte en demi-fut</w:t>
            </w:r>
          </w:p>
        </w:tc>
        <w:tc>
          <w:tcPr>
            <w:tcW w:w="490" w:type="pct"/>
            <w:tcBorders>
              <w:bottom w:val="nil"/>
            </w:tcBorders>
            <w:vAlign w:val="center"/>
            <w:hideMark/>
          </w:tcPr>
          <w:p w14:paraId="6688BF8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727866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C9F9565" w14:textId="77777777" w:rsidTr="0055257C">
        <w:trPr>
          <w:trHeight w:val="630"/>
          <w:tblHeader/>
          <w:jc w:val="center"/>
        </w:trPr>
        <w:tc>
          <w:tcPr>
            <w:tcW w:w="449" w:type="pct"/>
            <w:vMerge/>
            <w:vAlign w:val="center"/>
            <w:hideMark/>
          </w:tcPr>
          <w:p w14:paraId="783B61B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920658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à l’unité la fourniture des bacs à ordure de collecte sur le site de l’ouvrage.</w:t>
            </w:r>
          </w:p>
        </w:tc>
        <w:tc>
          <w:tcPr>
            <w:tcW w:w="490" w:type="pct"/>
            <w:tcBorders>
              <w:top w:val="nil"/>
              <w:bottom w:val="nil"/>
            </w:tcBorders>
            <w:vAlign w:val="center"/>
            <w:hideMark/>
          </w:tcPr>
          <w:p w14:paraId="0AE2A60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0771A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A6EF462" w14:textId="77777777" w:rsidTr="0055257C">
        <w:trPr>
          <w:trHeight w:val="380"/>
          <w:tblHeader/>
          <w:jc w:val="center"/>
        </w:trPr>
        <w:tc>
          <w:tcPr>
            <w:tcW w:w="449" w:type="pct"/>
            <w:vMerge/>
            <w:vAlign w:val="center"/>
            <w:hideMark/>
          </w:tcPr>
          <w:p w14:paraId="3132FDFD"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C46928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0A7000B1"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05D729E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7FD3BEF" w14:textId="77777777" w:rsidTr="0055257C">
        <w:trPr>
          <w:trHeight w:val="707"/>
          <w:tblHeader/>
          <w:jc w:val="center"/>
        </w:trPr>
        <w:tc>
          <w:tcPr>
            <w:tcW w:w="449" w:type="pct"/>
            <w:vMerge w:val="restart"/>
            <w:vAlign w:val="center"/>
            <w:hideMark/>
          </w:tcPr>
          <w:p w14:paraId="7DA2244C"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F.1002</w:t>
            </w:r>
          </w:p>
        </w:tc>
        <w:tc>
          <w:tcPr>
            <w:tcW w:w="3240" w:type="pct"/>
            <w:tcBorders>
              <w:bottom w:val="nil"/>
            </w:tcBorders>
            <w:vAlign w:val="center"/>
            <w:hideMark/>
          </w:tcPr>
          <w:p w14:paraId="5057698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447730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B9D2E1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C252AD9" w14:textId="77777777" w:rsidTr="0055257C">
        <w:trPr>
          <w:trHeight w:val="630"/>
          <w:tblHeader/>
          <w:jc w:val="center"/>
        </w:trPr>
        <w:tc>
          <w:tcPr>
            <w:tcW w:w="449" w:type="pct"/>
            <w:vMerge/>
            <w:vAlign w:val="center"/>
            <w:hideMark/>
          </w:tcPr>
          <w:p w14:paraId="58F1200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566B57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rémunère dans l’ensemble la fourniture du matériel d’entretien de bonne qualité à savoir :</w:t>
            </w:r>
          </w:p>
        </w:tc>
        <w:tc>
          <w:tcPr>
            <w:tcW w:w="490" w:type="pct"/>
            <w:tcBorders>
              <w:top w:val="nil"/>
              <w:bottom w:val="nil"/>
            </w:tcBorders>
            <w:vAlign w:val="center"/>
            <w:hideMark/>
          </w:tcPr>
          <w:p w14:paraId="404B5E0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642D2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22A014B" w14:textId="77777777" w:rsidTr="0055257C">
        <w:trPr>
          <w:trHeight w:val="315"/>
          <w:tblHeader/>
          <w:jc w:val="center"/>
        </w:trPr>
        <w:tc>
          <w:tcPr>
            <w:tcW w:w="449" w:type="pct"/>
            <w:vMerge/>
            <w:vAlign w:val="center"/>
            <w:hideMark/>
          </w:tcPr>
          <w:p w14:paraId="68E9C66F"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6B6E770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01 brouette</w:t>
            </w:r>
          </w:p>
        </w:tc>
        <w:tc>
          <w:tcPr>
            <w:tcW w:w="490" w:type="pct"/>
            <w:tcBorders>
              <w:top w:val="nil"/>
              <w:bottom w:val="nil"/>
            </w:tcBorders>
            <w:vAlign w:val="center"/>
            <w:hideMark/>
          </w:tcPr>
          <w:p w14:paraId="07DA08B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8C0F0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6CB2A48" w14:textId="77777777" w:rsidTr="0055257C">
        <w:trPr>
          <w:trHeight w:val="315"/>
          <w:tblHeader/>
          <w:jc w:val="center"/>
        </w:trPr>
        <w:tc>
          <w:tcPr>
            <w:tcW w:w="449" w:type="pct"/>
            <w:vMerge/>
            <w:vAlign w:val="center"/>
            <w:hideMark/>
          </w:tcPr>
          <w:p w14:paraId="0080947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FCC09C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01 pelle maçon</w:t>
            </w:r>
          </w:p>
        </w:tc>
        <w:tc>
          <w:tcPr>
            <w:tcW w:w="490" w:type="pct"/>
            <w:tcBorders>
              <w:top w:val="nil"/>
              <w:bottom w:val="nil"/>
            </w:tcBorders>
            <w:vAlign w:val="center"/>
            <w:hideMark/>
          </w:tcPr>
          <w:p w14:paraId="31A0A0E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4A131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3785F86E" w14:textId="77777777" w:rsidTr="0055257C">
        <w:trPr>
          <w:trHeight w:val="315"/>
          <w:tblHeader/>
          <w:jc w:val="center"/>
        </w:trPr>
        <w:tc>
          <w:tcPr>
            <w:tcW w:w="449" w:type="pct"/>
            <w:vMerge/>
            <w:vAlign w:val="center"/>
            <w:hideMark/>
          </w:tcPr>
          <w:p w14:paraId="3B21C63A"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19BE7025"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01 râteau</w:t>
            </w:r>
          </w:p>
        </w:tc>
        <w:tc>
          <w:tcPr>
            <w:tcW w:w="490" w:type="pct"/>
            <w:tcBorders>
              <w:top w:val="nil"/>
              <w:bottom w:val="nil"/>
            </w:tcBorders>
            <w:vAlign w:val="center"/>
            <w:hideMark/>
          </w:tcPr>
          <w:p w14:paraId="39E1037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4E1B9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265609C" w14:textId="77777777" w:rsidTr="0055257C">
        <w:trPr>
          <w:trHeight w:val="315"/>
          <w:tblHeader/>
          <w:jc w:val="center"/>
        </w:trPr>
        <w:tc>
          <w:tcPr>
            <w:tcW w:w="449" w:type="pct"/>
            <w:vMerge/>
            <w:vAlign w:val="center"/>
            <w:hideMark/>
          </w:tcPr>
          <w:p w14:paraId="299855C0"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541E6CA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02 paires de gants</w:t>
            </w:r>
          </w:p>
        </w:tc>
        <w:tc>
          <w:tcPr>
            <w:tcW w:w="490" w:type="pct"/>
            <w:tcBorders>
              <w:top w:val="nil"/>
              <w:bottom w:val="nil"/>
            </w:tcBorders>
            <w:vAlign w:val="center"/>
            <w:hideMark/>
          </w:tcPr>
          <w:p w14:paraId="2E3B54E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35F78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1FD955F" w14:textId="77777777" w:rsidTr="0055257C">
        <w:trPr>
          <w:trHeight w:val="315"/>
          <w:tblHeader/>
          <w:jc w:val="center"/>
        </w:trPr>
        <w:tc>
          <w:tcPr>
            <w:tcW w:w="449" w:type="pct"/>
            <w:vMerge/>
            <w:vAlign w:val="center"/>
            <w:hideMark/>
          </w:tcPr>
          <w:p w14:paraId="363842D3"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7685FC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01 arrosoir</w:t>
            </w:r>
          </w:p>
        </w:tc>
        <w:tc>
          <w:tcPr>
            <w:tcW w:w="490" w:type="pct"/>
            <w:tcBorders>
              <w:top w:val="nil"/>
              <w:bottom w:val="nil"/>
            </w:tcBorders>
            <w:vAlign w:val="center"/>
            <w:hideMark/>
          </w:tcPr>
          <w:p w14:paraId="6A2E7DC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9C0F2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C6AAC36" w14:textId="77777777" w:rsidTr="0055257C">
        <w:trPr>
          <w:trHeight w:val="312"/>
          <w:tblHeader/>
          <w:jc w:val="center"/>
        </w:trPr>
        <w:tc>
          <w:tcPr>
            <w:tcW w:w="449" w:type="pct"/>
            <w:vMerge/>
            <w:vAlign w:val="center"/>
            <w:hideMark/>
          </w:tcPr>
          <w:p w14:paraId="38582751"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28E9250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L'ensemble à : …………………………………………. Francs CFA</w:t>
            </w:r>
          </w:p>
        </w:tc>
        <w:tc>
          <w:tcPr>
            <w:tcW w:w="490" w:type="pct"/>
            <w:tcBorders>
              <w:top w:val="nil"/>
            </w:tcBorders>
            <w:vAlign w:val="center"/>
            <w:hideMark/>
          </w:tcPr>
          <w:p w14:paraId="133EEFF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708794F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D539534" w14:textId="77777777" w:rsidTr="0055257C">
        <w:trPr>
          <w:trHeight w:val="330"/>
          <w:tblHeader/>
          <w:jc w:val="center"/>
        </w:trPr>
        <w:tc>
          <w:tcPr>
            <w:tcW w:w="449" w:type="pct"/>
            <w:shd w:val="clear" w:color="auto" w:fill="D9D9D9" w:themeFill="background1" w:themeFillShade="D9"/>
            <w:vAlign w:val="center"/>
            <w:hideMark/>
          </w:tcPr>
          <w:p w14:paraId="435D5D6C" w14:textId="77777777" w:rsidR="00020220" w:rsidRPr="00C16289" w:rsidRDefault="00020220" w:rsidP="00020220">
            <w:pPr>
              <w:spacing w:line="276" w:lineRule="auto"/>
              <w:jc w:val="center"/>
              <w:rPr>
                <w:rFonts w:ascii="Trebuchet MS" w:hAnsi="Trebuchet MS"/>
                <w:b/>
                <w:szCs w:val="24"/>
              </w:rPr>
            </w:pPr>
            <w:r w:rsidRPr="00C16289">
              <w:rPr>
                <w:rFonts w:ascii="Trebuchet MS" w:hAnsi="Trebuchet MS"/>
                <w:b/>
                <w:szCs w:val="24"/>
              </w:rPr>
              <w:t>F.1100</w:t>
            </w:r>
          </w:p>
        </w:tc>
        <w:tc>
          <w:tcPr>
            <w:tcW w:w="3240" w:type="pct"/>
            <w:tcBorders>
              <w:bottom w:val="single" w:sz="4" w:space="0" w:color="auto"/>
            </w:tcBorders>
            <w:shd w:val="clear" w:color="auto" w:fill="D9D9D9" w:themeFill="background1" w:themeFillShade="D9"/>
            <w:vAlign w:val="center"/>
            <w:hideMark/>
          </w:tcPr>
          <w:p w14:paraId="6FD5CED9"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786D5A22"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1627BB92" w14:textId="77777777" w:rsidR="00020220" w:rsidRPr="00C16289" w:rsidRDefault="00020220" w:rsidP="00020220">
            <w:pPr>
              <w:spacing w:line="276" w:lineRule="auto"/>
              <w:jc w:val="both"/>
              <w:rPr>
                <w:rFonts w:ascii="Trebuchet MS" w:hAnsi="Trebuchet MS"/>
                <w:b/>
                <w:szCs w:val="24"/>
              </w:rPr>
            </w:pPr>
            <w:r w:rsidRPr="00C16289">
              <w:rPr>
                <w:rFonts w:ascii="Trebuchet MS" w:hAnsi="Trebuchet MS"/>
                <w:b/>
                <w:szCs w:val="24"/>
              </w:rPr>
              <w:t> </w:t>
            </w:r>
          </w:p>
        </w:tc>
      </w:tr>
      <w:tr w:rsidR="00020220" w:rsidRPr="00C16289" w14:paraId="2E3F5434" w14:textId="77777777" w:rsidTr="0055257C">
        <w:trPr>
          <w:trHeight w:val="630"/>
          <w:tblHeader/>
          <w:jc w:val="center"/>
        </w:trPr>
        <w:tc>
          <w:tcPr>
            <w:tcW w:w="449" w:type="pct"/>
            <w:vMerge w:val="restart"/>
            <w:vAlign w:val="center"/>
            <w:hideMark/>
          </w:tcPr>
          <w:p w14:paraId="5A8F921A"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F.1101</w:t>
            </w:r>
          </w:p>
        </w:tc>
        <w:tc>
          <w:tcPr>
            <w:tcW w:w="3240" w:type="pct"/>
            <w:tcBorders>
              <w:bottom w:val="nil"/>
            </w:tcBorders>
            <w:vAlign w:val="center"/>
            <w:hideMark/>
          </w:tcPr>
          <w:p w14:paraId="50E4E1B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Fourniture  et pose d'une plaque de labélisation (60x80) du financement scellée sur la structure du château</w:t>
            </w:r>
          </w:p>
        </w:tc>
        <w:tc>
          <w:tcPr>
            <w:tcW w:w="490" w:type="pct"/>
            <w:tcBorders>
              <w:bottom w:val="nil"/>
            </w:tcBorders>
            <w:vAlign w:val="center"/>
            <w:hideMark/>
          </w:tcPr>
          <w:p w14:paraId="77B3DD0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A33548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77D6D868" w14:textId="77777777" w:rsidTr="0055257C">
        <w:trPr>
          <w:trHeight w:val="315"/>
          <w:tblHeader/>
          <w:jc w:val="center"/>
        </w:trPr>
        <w:tc>
          <w:tcPr>
            <w:tcW w:w="449" w:type="pct"/>
            <w:vMerge/>
            <w:vAlign w:val="center"/>
            <w:hideMark/>
          </w:tcPr>
          <w:p w14:paraId="4E8E247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3E1986F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45C02E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E943B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D75FBCB" w14:textId="77777777" w:rsidTr="0055257C">
        <w:trPr>
          <w:trHeight w:val="315"/>
          <w:tblHeader/>
          <w:jc w:val="center"/>
        </w:trPr>
        <w:tc>
          <w:tcPr>
            <w:tcW w:w="449" w:type="pct"/>
            <w:vMerge/>
            <w:vAlign w:val="center"/>
            <w:hideMark/>
          </w:tcPr>
          <w:p w14:paraId="0838F855"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0C9B939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du métal et la confection de la plaque</w:t>
            </w:r>
          </w:p>
        </w:tc>
        <w:tc>
          <w:tcPr>
            <w:tcW w:w="490" w:type="pct"/>
            <w:tcBorders>
              <w:top w:val="nil"/>
              <w:bottom w:val="nil"/>
            </w:tcBorders>
            <w:noWrap/>
            <w:vAlign w:val="center"/>
            <w:hideMark/>
          </w:tcPr>
          <w:p w14:paraId="477A0955" w14:textId="77777777" w:rsidR="00020220" w:rsidRPr="00C16289" w:rsidRDefault="00020220" w:rsidP="00020220">
            <w:pPr>
              <w:spacing w:line="276" w:lineRule="auto"/>
              <w:jc w:val="both"/>
              <w:rPr>
                <w:rFonts w:ascii="Trebuchet MS" w:hAnsi="Trebuchet MS"/>
                <w:szCs w:val="24"/>
                <w:lang w:val="fr-BE" w:eastAsia="fr-BE"/>
              </w:rPr>
            </w:pPr>
          </w:p>
        </w:tc>
        <w:tc>
          <w:tcPr>
            <w:tcW w:w="821" w:type="pct"/>
            <w:tcBorders>
              <w:top w:val="nil"/>
              <w:bottom w:val="nil"/>
            </w:tcBorders>
            <w:noWrap/>
            <w:vAlign w:val="center"/>
            <w:hideMark/>
          </w:tcPr>
          <w:p w14:paraId="2FC4D6E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49FCD333" w14:textId="77777777" w:rsidTr="0055257C">
        <w:trPr>
          <w:trHeight w:val="315"/>
          <w:tblHeader/>
          <w:jc w:val="center"/>
        </w:trPr>
        <w:tc>
          <w:tcPr>
            <w:tcW w:w="449" w:type="pct"/>
            <w:vMerge/>
            <w:vAlign w:val="center"/>
            <w:hideMark/>
          </w:tcPr>
          <w:p w14:paraId="22496F58"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7641393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gravure sèche sur la plaque minéralogique</w:t>
            </w:r>
          </w:p>
        </w:tc>
        <w:tc>
          <w:tcPr>
            <w:tcW w:w="490" w:type="pct"/>
            <w:tcBorders>
              <w:top w:val="nil"/>
              <w:bottom w:val="nil"/>
            </w:tcBorders>
            <w:vAlign w:val="center"/>
            <w:hideMark/>
          </w:tcPr>
          <w:p w14:paraId="3F3CE04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75C46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1294A118" w14:textId="77777777" w:rsidTr="0055257C">
        <w:trPr>
          <w:trHeight w:val="315"/>
          <w:tblHeader/>
          <w:jc w:val="center"/>
        </w:trPr>
        <w:tc>
          <w:tcPr>
            <w:tcW w:w="449" w:type="pct"/>
            <w:vMerge/>
            <w:vAlign w:val="center"/>
            <w:hideMark/>
          </w:tcPr>
          <w:p w14:paraId="033F2A51"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29471049"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Le scellement de la plaque sur le château </w:t>
            </w:r>
          </w:p>
        </w:tc>
        <w:tc>
          <w:tcPr>
            <w:tcW w:w="490" w:type="pct"/>
            <w:tcBorders>
              <w:top w:val="nil"/>
              <w:bottom w:val="nil"/>
            </w:tcBorders>
            <w:vAlign w:val="center"/>
            <w:hideMark/>
          </w:tcPr>
          <w:p w14:paraId="26489677"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C12AD2"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2A3A8A5F" w14:textId="77777777" w:rsidTr="0055257C">
        <w:trPr>
          <w:trHeight w:val="315"/>
          <w:tblHeader/>
          <w:jc w:val="center"/>
        </w:trPr>
        <w:tc>
          <w:tcPr>
            <w:tcW w:w="449" w:type="pct"/>
            <w:vMerge/>
            <w:vAlign w:val="center"/>
            <w:hideMark/>
          </w:tcPr>
          <w:p w14:paraId="6AF4D149" w14:textId="77777777" w:rsidR="00020220" w:rsidRPr="00C16289" w:rsidRDefault="00020220" w:rsidP="00020220">
            <w:pPr>
              <w:spacing w:line="276" w:lineRule="auto"/>
              <w:jc w:val="center"/>
              <w:rPr>
                <w:rFonts w:ascii="Trebuchet MS" w:hAnsi="Trebuchet MS"/>
                <w:szCs w:val="24"/>
              </w:rPr>
            </w:pPr>
          </w:p>
        </w:tc>
        <w:tc>
          <w:tcPr>
            <w:tcW w:w="3240" w:type="pct"/>
            <w:tcBorders>
              <w:top w:val="nil"/>
              <w:bottom w:val="nil"/>
            </w:tcBorders>
            <w:vAlign w:val="center"/>
            <w:hideMark/>
          </w:tcPr>
          <w:p w14:paraId="4D0DC6DE"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24931B5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8C0F7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0C7A8583" w14:textId="77777777" w:rsidTr="0055257C">
        <w:trPr>
          <w:trHeight w:val="330"/>
          <w:tblHeader/>
          <w:jc w:val="center"/>
        </w:trPr>
        <w:tc>
          <w:tcPr>
            <w:tcW w:w="449" w:type="pct"/>
            <w:vMerge/>
            <w:vAlign w:val="center"/>
            <w:hideMark/>
          </w:tcPr>
          <w:p w14:paraId="22DB2A31" w14:textId="77777777" w:rsidR="00020220" w:rsidRPr="00C16289" w:rsidRDefault="00020220" w:rsidP="00020220">
            <w:pPr>
              <w:spacing w:line="276" w:lineRule="auto"/>
              <w:jc w:val="center"/>
              <w:rPr>
                <w:rFonts w:ascii="Trebuchet MS" w:hAnsi="Trebuchet MS"/>
                <w:szCs w:val="24"/>
              </w:rPr>
            </w:pPr>
          </w:p>
        </w:tc>
        <w:tc>
          <w:tcPr>
            <w:tcW w:w="3240" w:type="pct"/>
            <w:tcBorders>
              <w:top w:val="nil"/>
            </w:tcBorders>
            <w:vAlign w:val="center"/>
            <w:hideMark/>
          </w:tcPr>
          <w:p w14:paraId="4CEE5EC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tcBorders>
            <w:vAlign w:val="center"/>
            <w:hideMark/>
          </w:tcPr>
          <w:p w14:paraId="6FB81033"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03526F0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w:t>
            </w:r>
          </w:p>
        </w:tc>
      </w:tr>
      <w:tr w:rsidR="00020220" w:rsidRPr="00C16289" w14:paraId="6045E513" w14:textId="77777777" w:rsidTr="0055257C">
        <w:trPr>
          <w:trHeight w:val="4056"/>
          <w:tblHeader/>
          <w:jc w:val="center"/>
        </w:trPr>
        <w:tc>
          <w:tcPr>
            <w:tcW w:w="449" w:type="pct"/>
            <w:vAlign w:val="center"/>
          </w:tcPr>
          <w:p w14:paraId="5360B2E1"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lastRenderedPageBreak/>
              <w:t>F.1102</w:t>
            </w:r>
          </w:p>
        </w:tc>
        <w:tc>
          <w:tcPr>
            <w:tcW w:w="3240" w:type="pct"/>
            <w:vAlign w:val="center"/>
          </w:tcPr>
          <w:p w14:paraId="3FBB4CB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Formation et mise en place d’un COGES pour la petite maintenance (entretien des ouvrages)</w:t>
            </w:r>
          </w:p>
          <w:p w14:paraId="0F7B54D0" w14:textId="77777777" w:rsidR="00020220" w:rsidRPr="00C16289" w:rsidRDefault="00020220" w:rsidP="00020220">
            <w:pPr>
              <w:spacing w:line="276" w:lineRule="auto"/>
              <w:jc w:val="both"/>
              <w:rPr>
                <w:rFonts w:ascii="Trebuchet MS" w:hAnsi="Trebuchet MS"/>
                <w:szCs w:val="24"/>
              </w:rPr>
            </w:pPr>
          </w:p>
          <w:p w14:paraId="09716FD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p w14:paraId="5FDCD23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35786D0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67FB8D77" w14:textId="77777777" w:rsidR="00020220" w:rsidRPr="00C16289" w:rsidRDefault="00020220" w:rsidP="00020220">
            <w:pPr>
              <w:spacing w:line="276" w:lineRule="auto"/>
              <w:jc w:val="both"/>
              <w:rPr>
                <w:rFonts w:ascii="Trebuchet MS" w:hAnsi="Trebuchet MS"/>
                <w:szCs w:val="24"/>
              </w:rPr>
            </w:pPr>
          </w:p>
          <w:p w14:paraId="386F0BF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center"/>
          </w:tcPr>
          <w:p w14:paraId="172AAE4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U</w:t>
            </w:r>
          </w:p>
        </w:tc>
        <w:tc>
          <w:tcPr>
            <w:tcW w:w="821" w:type="pct"/>
            <w:vAlign w:val="center"/>
          </w:tcPr>
          <w:p w14:paraId="5B6C2EA2" w14:textId="77777777" w:rsidR="00020220" w:rsidRPr="00C16289" w:rsidRDefault="00020220" w:rsidP="00020220">
            <w:pPr>
              <w:spacing w:line="276" w:lineRule="auto"/>
              <w:jc w:val="both"/>
              <w:rPr>
                <w:rFonts w:ascii="Trebuchet MS" w:hAnsi="Trebuchet MS"/>
                <w:szCs w:val="24"/>
              </w:rPr>
            </w:pPr>
          </w:p>
        </w:tc>
      </w:tr>
      <w:tr w:rsidR="00020220" w:rsidRPr="00C16289" w14:paraId="17A41A72" w14:textId="77777777" w:rsidTr="0055257C">
        <w:trPr>
          <w:trHeight w:val="330"/>
          <w:tblHeader/>
          <w:jc w:val="center"/>
        </w:trPr>
        <w:tc>
          <w:tcPr>
            <w:tcW w:w="449" w:type="pct"/>
            <w:vAlign w:val="center"/>
          </w:tcPr>
          <w:p w14:paraId="7471FD24" w14:textId="77777777" w:rsidR="00020220" w:rsidRPr="00C16289" w:rsidRDefault="00020220" w:rsidP="00020220">
            <w:pPr>
              <w:spacing w:line="276" w:lineRule="auto"/>
              <w:jc w:val="center"/>
              <w:rPr>
                <w:rFonts w:ascii="Trebuchet MS" w:hAnsi="Trebuchet MS"/>
                <w:szCs w:val="24"/>
              </w:rPr>
            </w:pPr>
            <w:r w:rsidRPr="00C16289">
              <w:rPr>
                <w:rFonts w:ascii="Trebuchet MS" w:hAnsi="Trebuchet MS"/>
                <w:szCs w:val="24"/>
              </w:rPr>
              <w:t>F.1103</w:t>
            </w:r>
          </w:p>
        </w:tc>
        <w:tc>
          <w:tcPr>
            <w:tcW w:w="3240" w:type="pct"/>
            <w:vAlign w:val="center"/>
          </w:tcPr>
          <w:p w14:paraId="540935DA"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Fourniture d'une caisse à outils pour les petites interventions d'urgences </w:t>
            </w:r>
          </w:p>
          <w:p w14:paraId="0063DC11" w14:textId="77777777" w:rsidR="00020220" w:rsidRPr="00C16289" w:rsidRDefault="00020220" w:rsidP="00020220">
            <w:pPr>
              <w:spacing w:line="276" w:lineRule="auto"/>
              <w:jc w:val="both"/>
              <w:rPr>
                <w:rFonts w:ascii="Trebuchet MS" w:hAnsi="Trebuchet MS"/>
                <w:szCs w:val="24"/>
              </w:rPr>
            </w:pPr>
          </w:p>
          <w:p w14:paraId="11FE32E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Ce prix comprend :</w:t>
            </w:r>
          </w:p>
          <w:p w14:paraId="5FF44ACC"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La fourniture dans une caisse métallique muni d’un cadenas des équipements ou pièces d’usures ci-après :</w:t>
            </w:r>
          </w:p>
          <w:p w14:paraId="39E64BC2" w14:textId="77777777" w:rsidR="00020220" w:rsidRPr="00C16289" w:rsidRDefault="00020220" w:rsidP="00020220">
            <w:pPr>
              <w:spacing w:line="276" w:lineRule="auto"/>
              <w:jc w:val="both"/>
              <w:rPr>
                <w:rFonts w:ascii="Trebuchet MS" w:hAnsi="Trebuchet MS"/>
                <w:szCs w:val="24"/>
              </w:rPr>
            </w:pPr>
          </w:p>
          <w:p w14:paraId="52F520C0"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- 02 rouleaux de téflon, </w:t>
            </w:r>
          </w:p>
          <w:p w14:paraId="20F6465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- 03 coudes de différentes sections, </w:t>
            </w:r>
          </w:p>
          <w:p w14:paraId="22F509E4"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- 03 Tés de différentes sections,</w:t>
            </w:r>
          </w:p>
          <w:p w14:paraId="2D892F98"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- 05 manchons de différentes sections,</w:t>
            </w:r>
          </w:p>
          <w:p w14:paraId="02F3A3CD"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xml:space="preserve">- 03 robinets du même modèle que ceux installés, </w:t>
            </w:r>
          </w:p>
          <w:p w14:paraId="57DFB12F"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- 01 clé à molette</w:t>
            </w:r>
          </w:p>
          <w:p w14:paraId="3B9D3D61" w14:textId="77777777" w:rsidR="00020220" w:rsidRPr="00C16289" w:rsidRDefault="00020220" w:rsidP="00020220">
            <w:pPr>
              <w:spacing w:line="276" w:lineRule="auto"/>
              <w:jc w:val="both"/>
              <w:rPr>
                <w:rFonts w:ascii="Trebuchet MS" w:hAnsi="Trebuchet MS"/>
                <w:szCs w:val="24"/>
              </w:rPr>
            </w:pPr>
          </w:p>
          <w:p w14:paraId="1A4892E6"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L’Ensemble à :…………………………………………….Francs CFA</w:t>
            </w:r>
          </w:p>
        </w:tc>
        <w:tc>
          <w:tcPr>
            <w:tcW w:w="490" w:type="pct"/>
            <w:vAlign w:val="center"/>
          </w:tcPr>
          <w:p w14:paraId="6D38412B" w14:textId="77777777" w:rsidR="00020220" w:rsidRPr="00C16289" w:rsidRDefault="00020220" w:rsidP="00020220">
            <w:pPr>
              <w:spacing w:line="276" w:lineRule="auto"/>
              <w:jc w:val="both"/>
              <w:rPr>
                <w:rFonts w:ascii="Trebuchet MS" w:hAnsi="Trebuchet MS"/>
                <w:szCs w:val="24"/>
              </w:rPr>
            </w:pPr>
            <w:r w:rsidRPr="00C16289">
              <w:rPr>
                <w:rFonts w:ascii="Trebuchet MS" w:hAnsi="Trebuchet MS"/>
                <w:szCs w:val="24"/>
              </w:rPr>
              <w:t>Ens</w:t>
            </w:r>
          </w:p>
        </w:tc>
        <w:tc>
          <w:tcPr>
            <w:tcW w:w="821" w:type="pct"/>
            <w:vAlign w:val="center"/>
          </w:tcPr>
          <w:p w14:paraId="2228F0A1" w14:textId="77777777" w:rsidR="00020220" w:rsidRPr="00C16289" w:rsidRDefault="00020220" w:rsidP="00020220">
            <w:pPr>
              <w:spacing w:line="276" w:lineRule="auto"/>
              <w:jc w:val="both"/>
              <w:rPr>
                <w:rFonts w:ascii="Trebuchet MS" w:hAnsi="Trebuchet MS"/>
                <w:szCs w:val="24"/>
              </w:rPr>
            </w:pPr>
          </w:p>
        </w:tc>
      </w:tr>
    </w:tbl>
    <w:p w14:paraId="34ACC7FF" w14:textId="77777777" w:rsidR="009A4E35" w:rsidRPr="00366857" w:rsidRDefault="009A4E35" w:rsidP="00366857">
      <w:pPr>
        <w:rPr>
          <w:rFonts w:ascii="Trebuchet MS" w:eastAsia="Calibri" w:hAnsi="Trebuchet MS"/>
          <w:sz w:val="40"/>
          <w:szCs w:val="22"/>
          <w:lang w:eastAsia="en-US"/>
        </w:rPr>
        <w:sectPr w:rsidR="009A4E35" w:rsidRPr="00366857"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263E2432" w14:textId="77777777" w:rsidR="003638ED" w:rsidRDefault="003638ED" w:rsidP="003B0C77">
      <w:pPr>
        <w:spacing w:after="160" w:line="276" w:lineRule="auto"/>
        <w:jc w:val="center"/>
        <w:rPr>
          <w:rFonts w:ascii="Trebuchet MS" w:eastAsia="Calibri" w:hAnsi="Trebuchet MS"/>
          <w:b/>
          <w:sz w:val="40"/>
          <w:szCs w:val="22"/>
          <w:lang w:eastAsia="en-US"/>
        </w:rPr>
      </w:pPr>
    </w:p>
    <w:p w14:paraId="38FF4B43" w14:textId="77777777" w:rsidR="003638ED" w:rsidRDefault="003638ED" w:rsidP="003B0C77">
      <w:pPr>
        <w:spacing w:after="160" w:line="276" w:lineRule="auto"/>
        <w:jc w:val="center"/>
        <w:rPr>
          <w:rFonts w:ascii="Trebuchet MS" w:eastAsia="Calibri" w:hAnsi="Trebuchet MS"/>
          <w:b/>
          <w:sz w:val="40"/>
          <w:szCs w:val="22"/>
          <w:lang w:eastAsia="en-US"/>
        </w:rPr>
      </w:pPr>
    </w:p>
    <w:p w14:paraId="34F70C8D" w14:textId="77777777" w:rsidR="003638ED" w:rsidRDefault="003638ED" w:rsidP="003B0C77">
      <w:pPr>
        <w:spacing w:after="160" w:line="276" w:lineRule="auto"/>
        <w:jc w:val="center"/>
        <w:rPr>
          <w:rFonts w:ascii="Trebuchet MS" w:eastAsia="Calibri" w:hAnsi="Trebuchet MS"/>
          <w:b/>
          <w:sz w:val="40"/>
          <w:szCs w:val="22"/>
          <w:lang w:eastAsia="en-US"/>
        </w:rPr>
      </w:pPr>
    </w:p>
    <w:p w14:paraId="04A95471" w14:textId="77777777" w:rsidR="003638ED" w:rsidRDefault="003638ED" w:rsidP="003B0C77">
      <w:pPr>
        <w:spacing w:after="160" w:line="276" w:lineRule="auto"/>
        <w:jc w:val="center"/>
        <w:rPr>
          <w:rFonts w:ascii="Trebuchet MS" w:eastAsia="Calibri" w:hAnsi="Trebuchet MS"/>
          <w:b/>
          <w:sz w:val="40"/>
          <w:szCs w:val="22"/>
          <w:lang w:eastAsia="en-US"/>
        </w:rPr>
      </w:pPr>
    </w:p>
    <w:p w14:paraId="6F193702" w14:textId="77777777" w:rsidR="003638ED" w:rsidRDefault="003638ED" w:rsidP="003B0C77">
      <w:pPr>
        <w:spacing w:after="160" w:line="276" w:lineRule="auto"/>
        <w:jc w:val="center"/>
        <w:rPr>
          <w:rFonts w:ascii="Trebuchet MS" w:eastAsia="Calibri" w:hAnsi="Trebuchet MS"/>
          <w:b/>
          <w:sz w:val="40"/>
          <w:szCs w:val="22"/>
          <w:lang w:eastAsia="en-US"/>
        </w:rPr>
      </w:pPr>
    </w:p>
    <w:p w14:paraId="35603E44" w14:textId="77777777" w:rsidR="003638ED" w:rsidRDefault="003638ED" w:rsidP="003B0C77">
      <w:pPr>
        <w:spacing w:after="160" w:line="276" w:lineRule="auto"/>
        <w:jc w:val="center"/>
        <w:rPr>
          <w:rFonts w:ascii="Trebuchet MS" w:eastAsia="Calibri" w:hAnsi="Trebuchet MS"/>
          <w:b/>
          <w:sz w:val="40"/>
          <w:szCs w:val="22"/>
          <w:lang w:eastAsia="en-US"/>
        </w:rPr>
      </w:pPr>
    </w:p>
    <w:p w14:paraId="484177D1" w14:textId="77777777" w:rsidR="003638ED" w:rsidRDefault="003638ED" w:rsidP="003B0C77">
      <w:pPr>
        <w:spacing w:after="160" w:line="276" w:lineRule="auto"/>
        <w:jc w:val="center"/>
        <w:rPr>
          <w:rFonts w:ascii="Trebuchet MS" w:eastAsia="Calibri" w:hAnsi="Trebuchet MS"/>
          <w:b/>
          <w:sz w:val="40"/>
          <w:szCs w:val="22"/>
          <w:lang w:eastAsia="en-US"/>
        </w:rPr>
      </w:pPr>
    </w:p>
    <w:p w14:paraId="129E60D9" w14:textId="77777777" w:rsidR="003638ED" w:rsidRDefault="003638ED" w:rsidP="003B0C77">
      <w:pPr>
        <w:spacing w:after="160" w:line="276" w:lineRule="auto"/>
        <w:jc w:val="center"/>
        <w:rPr>
          <w:rFonts w:ascii="Trebuchet MS" w:eastAsia="Calibri" w:hAnsi="Trebuchet MS"/>
          <w:b/>
          <w:sz w:val="40"/>
          <w:szCs w:val="22"/>
          <w:lang w:eastAsia="en-US"/>
        </w:rPr>
      </w:pPr>
    </w:p>
    <w:p w14:paraId="60F62917" w14:textId="77777777" w:rsidR="003638ED" w:rsidRDefault="003638ED" w:rsidP="003B0C77">
      <w:pPr>
        <w:spacing w:after="160" w:line="276" w:lineRule="auto"/>
        <w:jc w:val="center"/>
        <w:rPr>
          <w:rFonts w:ascii="Trebuchet MS" w:eastAsia="Calibri" w:hAnsi="Trebuchet MS"/>
          <w:b/>
          <w:sz w:val="40"/>
          <w:szCs w:val="22"/>
          <w:lang w:eastAsia="en-US"/>
        </w:rPr>
      </w:pPr>
    </w:p>
    <w:p w14:paraId="528D9D69"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Détail Quantitatif et Estimatif</w:t>
      </w:r>
    </w:p>
    <w:p w14:paraId="1DDC9A91"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(DQE)</w:t>
      </w:r>
    </w:p>
    <w:p w14:paraId="4198A582" w14:textId="18124984"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109B05E7" w14:textId="77777777" w:rsidR="003638ED" w:rsidRDefault="003638ED" w:rsidP="003B0C77">
      <w:pPr>
        <w:spacing w:after="160" w:line="276" w:lineRule="auto"/>
        <w:jc w:val="center"/>
        <w:rPr>
          <w:rFonts w:ascii="Trebuchet MS" w:eastAsia="Calibri" w:hAnsi="Trebuchet MS"/>
          <w:b/>
          <w:sz w:val="40"/>
          <w:szCs w:val="22"/>
          <w:lang w:eastAsia="en-US"/>
        </w:rPr>
      </w:pPr>
    </w:p>
    <w:tbl>
      <w:tblPr>
        <w:tblW w:w="1017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5817"/>
        <w:gridCol w:w="632"/>
        <w:gridCol w:w="1122"/>
        <w:gridCol w:w="620"/>
        <w:gridCol w:w="1057"/>
      </w:tblGrid>
      <w:tr w:rsidR="00E4245E" w:rsidRPr="00C16289" w14:paraId="3B808C0F" w14:textId="77777777" w:rsidTr="00876BD5">
        <w:trPr>
          <w:trHeight w:val="630"/>
        </w:trPr>
        <w:tc>
          <w:tcPr>
            <w:tcW w:w="931" w:type="dxa"/>
            <w:shd w:val="clear" w:color="auto" w:fill="auto"/>
            <w:vAlign w:val="center"/>
            <w:hideMark/>
          </w:tcPr>
          <w:p w14:paraId="331AABB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N° DU PRIX</w:t>
            </w:r>
          </w:p>
        </w:tc>
        <w:tc>
          <w:tcPr>
            <w:tcW w:w="5817" w:type="dxa"/>
            <w:shd w:val="clear" w:color="auto" w:fill="auto"/>
            <w:vAlign w:val="center"/>
            <w:hideMark/>
          </w:tcPr>
          <w:p w14:paraId="213A51F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DESIGNATION</w:t>
            </w:r>
          </w:p>
        </w:tc>
        <w:tc>
          <w:tcPr>
            <w:tcW w:w="632" w:type="dxa"/>
            <w:shd w:val="clear" w:color="auto" w:fill="auto"/>
            <w:vAlign w:val="center"/>
            <w:hideMark/>
          </w:tcPr>
          <w:p w14:paraId="55682DD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18B2EC7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Quantité</w:t>
            </w:r>
          </w:p>
        </w:tc>
        <w:tc>
          <w:tcPr>
            <w:tcW w:w="620" w:type="dxa"/>
            <w:shd w:val="clear" w:color="auto" w:fill="auto"/>
            <w:vAlign w:val="center"/>
            <w:hideMark/>
          </w:tcPr>
          <w:p w14:paraId="232671E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P.U.</w:t>
            </w:r>
          </w:p>
        </w:tc>
        <w:tc>
          <w:tcPr>
            <w:tcW w:w="1057" w:type="dxa"/>
            <w:shd w:val="clear" w:color="auto" w:fill="auto"/>
            <w:vAlign w:val="center"/>
            <w:hideMark/>
          </w:tcPr>
          <w:p w14:paraId="14EBF77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Montant Total</w:t>
            </w:r>
          </w:p>
        </w:tc>
      </w:tr>
      <w:tr w:rsidR="00E4245E" w:rsidRPr="00C16289" w14:paraId="4FDAFBBA" w14:textId="77777777" w:rsidTr="00876BD5">
        <w:trPr>
          <w:trHeight w:val="320"/>
        </w:trPr>
        <w:tc>
          <w:tcPr>
            <w:tcW w:w="931" w:type="dxa"/>
            <w:shd w:val="clear" w:color="000000" w:fill="D9D9D9"/>
            <w:vAlign w:val="center"/>
            <w:hideMark/>
          </w:tcPr>
          <w:p w14:paraId="4D89E56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F100</w:t>
            </w:r>
          </w:p>
        </w:tc>
        <w:tc>
          <w:tcPr>
            <w:tcW w:w="5817" w:type="dxa"/>
            <w:shd w:val="clear" w:color="000000" w:fill="D9D9D9"/>
            <w:vAlign w:val="center"/>
            <w:hideMark/>
          </w:tcPr>
          <w:p w14:paraId="3E3284F9" w14:textId="77777777" w:rsidR="00E4245E" w:rsidRPr="00C16289" w:rsidRDefault="00E4245E" w:rsidP="00EE2C2E">
            <w:pPr>
              <w:rPr>
                <w:rFonts w:ascii="Trebuchet MS" w:hAnsi="Trebuchet MS" w:cs="Calibri"/>
                <w:b/>
                <w:bCs/>
                <w:color w:val="000000"/>
                <w:szCs w:val="24"/>
              </w:rPr>
            </w:pPr>
            <w:r w:rsidRPr="00C16289">
              <w:rPr>
                <w:rFonts w:ascii="Trebuchet MS" w:hAnsi="Trebuchet MS" w:cs="Calibri"/>
                <w:b/>
                <w:bCs/>
                <w:szCs w:val="24"/>
              </w:rPr>
              <w:t>ETUDES ET INSTALLATION DE CHANTIER</w:t>
            </w:r>
          </w:p>
        </w:tc>
        <w:tc>
          <w:tcPr>
            <w:tcW w:w="632" w:type="dxa"/>
            <w:shd w:val="clear" w:color="000000" w:fill="D9D9D9"/>
            <w:vAlign w:val="center"/>
            <w:hideMark/>
          </w:tcPr>
          <w:p w14:paraId="3324152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0A4C6B1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0B3FBE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03D2FA5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r>
      <w:tr w:rsidR="00E4245E" w:rsidRPr="00C16289" w14:paraId="674ED7B4" w14:textId="77777777" w:rsidTr="00876BD5">
        <w:trPr>
          <w:trHeight w:val="320"/>
        </w:trPr>
        <w:tc>
          <w:tcPr>
            <w:tcW w:w="931" w:type="dxa"/>
            <w:shd w:val="clear" w:color="auto" w:fill="auto"/>
            <w:vAlign w:val="center"/>
            <w:hideMark/>
          </w:tcPr>
          <w:p w14:paraId="1EF7EEC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F.101</w:t>
            </w:r>
          </w:p>
        </w:tc>
        <w:tc>
          <w:tcPr>
            <w:tcW w:w="5817" w:type="dxa"/>
            <w:shd w:val="clear" w:color="auto" w:fill="auto"/>
            <w:vAlign w:val="center"/>
            <w:hideMark/>
          </w:tcPr>
          <w:p w14:paraId="28902AD3" w14:textId="77777777" w:rsidR="00E4245E" w:rsidRPr="00C16289" w:rsidRDefault="00E4245E" w:rsidP="00EE2C2E">
            <w:pPr>
              <w:rPr>
                <w:rFonts w:ascii="Trebuchet MS" w:hAnsi="Trebuchet MS" w:cs="Calibri"/>
                <w:color w:val="000000"/>
                <w:szCs w:val="24"/>
              </w:rPr>
            </w:pPr>
            <w:r w:rsidRPr="00C16289">
              <w:rPr>
                <w:rFonts w:ascii="Trebuchet MS" w:hAnsi="Trebuchet MS" w:cs="Calibri"/>
                <w:bCs/>
                <w:color w:val="000000"/>
                <w:szCs w:val="24"/>
              </w:rPr>
              <w:t xml:space="preserve">Installation de chantier avec amenée et repli de matériel </w:t>
            </w:r>
          </w:p>
        </w:tc>
        <w:tc>
          <w:tcPr>
            <w:tcW w:w="632" w:type="dxa"/>
            <w:shd w:val="clear" w:color="auto" w:fill="auto"/>
            <w:vAlign w:val="center"/>
            <w:hideMark/>
          </w:tcPr>
          <w:p w14:paraId="3DC7B50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31786EE3"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442CDC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1DD714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74057E65" w14:textId="77777777" w:rsidTr="00876BD5">
        <w:trPr>
          <w:trHeight w:val="320"/>
        </w:trPr>
        <w:tc>
          <w:tcPr>
            <w:tcW w:w="931" w:type="dxa"/>
            <w:shd w:val="clear" w:color="auto" w:fill="auto"/>
            <w:vAlign w:val="center"/>
            <w:hideMark/>
          </w:tcPr>
          <w:p w14:paraId="56B5EF5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F.102</w:t>
            </w:r>
          </w:p>
        </w:tc>
        <w:tc>
          <w:tcPr>
            <w:tcW w:w="5817" w:type="dxa"/>
            <w:shd w:val="clear" w:color="auto" w:fill="auto"/>
            <w:vAlign w:val="center"/>
            <w:hideMark/>
          </w:tcPr>
          <w:p w14:paraId="1CAC3D2B" w14:textId="77777777" w:rsidR="00E4245E" w:rsidRPr="00C16289" w:rsidRDefault="00E4245E" w:rsidP="00EE2C2E">
            <w:pPr>
              <w:rPr>
                <w:rFonts w:ascii="Trebuchet MS" w:hAnsi="Trebuchet MS" w:cs="Calibri"/>
                <w:color w:val="000000"/>
                <w:szCs w:val="24"/>
              </w:rPr>
            </w:pPr>
            <w:r w:rsidRPr="00C16289">
              <w:rPr>
                <w:rFonts w:ascii="Trebuchet MS" w:hAnsi="Trebuchet MS" w:cs="Calibri"/>
                <w:bCs/>
                <w:color w:val="000000"/>
                <w:szCs w:val="24"/>
              </w:rPr>
              <w:t>Etudes Géophysiques et Hydrogéologique, PEO, Plan de Recollement</w:t>
            </w:r>
          </w:p>
        </w:tc>
        <w:tc>
          <w:tcPr>
            <w:tcW w:w="632" w:type="dxa"/>
            <w:shd w:val="clear" w:color="auto" w:fill="auto"/>
            <w:vAlign w:val="center"/>
            <w:hideMark/>
          </w:tcPr>
          <w:p w14:paraId="16B35C9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79F2ADCA"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E02286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3D4C13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72CBA31E" w14:textId="77777777" w:rsidTr="00876BD5">
        <w:trPr>
          <w:trHeight w:val="320"/>
        </w:trPr>
        <w:tc>
          <w:tcPr>
            <w:tcW w:w="931" w:type="dxa"/>
            <w:shd w:val="clear" w:color="auto" w:fill="auto"/>
            <w:vAlign w:val="center"/>
            <w:hideMark/>
          </w:tcPr>
          <w:p w14:paraId="11CEEEF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F.103</w:t>
            </w:r>
          </w:p>
        </w:tc>
        <w:tc>
          <w:tcPr>
            <w:tcW w:w="5817" w:type="dxa"/>
            <w:shd w:val="clear" w:color="auto" w:fill="auto"/>
            <w:vAlign w:val="center"/>
            <w:hideMark/>
          </w:tcPr>
          <w:p w14:paraId="4AB24063" w14:textId="77777777" w:rsidR="00E4245E" w:rsidRPr="00C16289" w:rsidRDefault="00E4245E" w:rsidP="00EE2C2E">
            <w:pPr>
              <w:rPr>
                <w:rFonts w:ascii="Trebuchet MS" w:hAnsi="Trebuchet MS" w:cs="Calibri"/>
                <w:color w:val="000000"/>
                <w:szCs w:val="24"/>
              </w:rPr>
            </w:pPr>
            <w:r w:rsidRPr="00C16289">
              <w:rPr>
                <w:rFonts w:ascii="Trebuchet MS" w:hAnsi="Trebuchet MS" w:cs="Calibri"/>
                <w:bCs/>
                <w:color w:val="000000"/>
                <w:szCs w:val="24"/>
              </w:rPr>
              <w:t>Panneau d’indication du chantier</w:t>
            </w:r>
          </w:p>
        </w:tc>
        <w:tc>
          <w:tcPr>
            <w:tcW w:w="632" w:type="dxa"/>
            <w:shd w:val="clear" w:color="auto" w:fill="auto"/>
            <w:vAlign w:val="center"/>
            <w:hideMark/>
          </w:tcPr>
          <w:p w14:paraId="335CFAD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FF</w:t>
            </w:r>
          </w:p>
        </w:tc>
        <w:tc>
          <w:tcPr>
            <w:tcW w:w="1122" w:type="dxa"/>
            <w:shd w:val="clear" w:color="auto" w:fill="auto"/>
            <w:vAlign w:val="center"/>
            <w:hideMark/>
          </w:tcPr>
          <w:p w14:paraId="110F1080"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9F8B98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5F2E86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6F959AAB" w14:textId="77777777" w:rsidTr="00876BD5">
        <w:trPr>
          <w:trHeight w:val="320"/>
        </w:trPr>
        <w:tc>
          <w:tcPr>
            <w:tcW w:w="931" w:type="dxa"/>
            <w:shd w:val="clear" w:color="auto" w:fill="auto"/>
            <w:vAlign w:val="center"/>
            <w:hideMark/>
          </w:tcPr>
          <w:p w14:paraId="093DA9F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DAE2A25"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SOUS TOTAL 100</w:t>
            </w:r>
          </w:p>
        </w:tc>
        <w:tc>
          <w:tcPr>
            <w:tcW w:w="632" w:type="dxa"/>
            <w:shd w:val="clear" w:color="auto" w:fill="auto"/>
            <w:vAlign w:val="center"/>
            <w:hideMark/>
          </w:tcPr>
          <w:p w14:paraId="3D9396D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620FC32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11BE765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2CF239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65F93512" w14:textId="77777777" w:rsidTr="00876BD5">
        <w:trPr>
          <w:trHeight w:val="320"/>
        </w:trPr>
        <w:tc>
          <w:tcPr>
            <w:tcW w:w="931" w:type="dxa"/>
            <w:shd w:val="clear" w:color="000000" w:fill="D9D9D9"/>
            <w:vAlign w:val="center"/>
            <w:hideMark/>
          </w:tcPr>
          <w:p w14:paraId="595B762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F200</w:t>
            </w:r>
          </w:p>
        </w:tc>
        <w:tc>
          <w:tcPr>
            <w:tcW w:w="5817" w:type="dxa"/>
            <w:shd w:val="clear" w:color="000000" w:fill="D9D9D9"/>
            <w:vAlign w:val="center"/>
            <w:hideMark/>
          </w:tcPr>
          <w:p w14:paraId="24D07C87" w14:textId="77777777" w:rsidR="00E4245E" w:rsidRPr="00C16289" w:rsidRDefault="00E4245E" w:rsidP="00EE2C2E">
            <w:pPr>
              <w:rPr>
                <w:rFonts w:ascii="Trebuchet MS" w:hAnsi="Trebuchet MS" w:cs="Calibri"/>
                <w:b/>
                <w:bCs/>
                <w:color w:val="000000"/>
                <w:szCs w:val="24"/>
              </w:rPr>
            </w:pPr>
            <w:r w:rsidRPr="00C16289">
              <w:rPr>
                <w:rFonts w:ascii="Trebuchet MS" w:hAnsi="Trebuchet MS" w:cs="Calibri"/>
                <w:b/>
                <w:bCs/>
                <w:szCs w:val="24"/>
              </w:rPr>
              <w:t xml:space="preserve">FORAGE </w:t>
            </w:r>
          </w:p>
        </w:tc>
        <w:tc>
          <w:tcPr>
            <w:tcW w:w="632" w:type="dxa"/>
            <w:shd w:val="clear" w:color="000000" w:fill="D9D9D9"/>
            <w:vAlign w:val="center"/>
            <w:hideMark/>
          </w:tcPr>
          <w:p w14:paraId="6D46100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3E18CD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EE626F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0E72D24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r>
      <w:tr w:rsidR="00E4245E" w:rsidRPr="00C16289" w14:paraId="0B434E1C" w14:textId="77777777" w:rsidTr="00876BD5">
        <w:trPr>
          <w:trHeight w:val="1560"/>
        </w:trPr>
        <w:tc>
          <w:tcPr>
            <w:tcW w:w="931" w:type="dxa"/>
            <w:shd w:val="clear" w:color="auto" w:fill="auto"/>
            <w:vAlign w:val="center"/>
            <w:hideMark/>
          </w:tcPr>
          <w:p w14:paraId="2475E07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F.201</w:t>
            </w:r>
          </w:p>
        </w:tc>
        <w:tc>
          <w:tcPr>
            <w:tcW w:w="5817" w:type="dxa"/>
            <w:shd w:val="clear" w:color="auto" w:fill="auto"/>
            <w:noWrap/>
            <w:vAlign w:val="center"/>
            <w:hideMark/>
          </w:tcPr>
          <w:p w14:paraId="5931D2EE"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Réalisation d’un forage productif (débit horaire 3m</w:t>
            </w:r>
            <w:r w:rsidRPr="00C16289">
              <w:rPr>
                <w:rFonts w:ascii="Trebuchet MS" w:hAnsi="Trebuchet MS" w:cs="Calibri"/>
                <w:bCs/>
                <w:color w:val="000000"/>
                <w:szCs w:val="24"/>
                <w:vertAlign w:val="superscript"/>
              </w:rPr>
              <w:t>3</w:t>
            </w:r>
            <w:r w:rsidRPr="00C16289">
              <w:rPr>
                <w:rFonts w:ascii="Trebuchet MS" w:hAnsi="Trebuchet MS"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color w:val="000000"/>
                <w:szCs w:val="24"/>
              </w:rPr>
              <w:t>⅟</w:t>
            </w:r>
            <w:r w:rsidRPr="00C16289">
              <w:rPr>
                <w:rFonts w:ascii="Trebuchet MS" w:hAnsi="Trebuchet MS" w:cs="Calibri"/>
                <w:color w:val="000000"/>
                <w:szCs w:val="24"/>
              </w:rPr>
              <w:t>4, la fourniture et pose de tubes PVC pleins de diamètre 125 -140mm</w:t>
            </w:r>
          </w:p>
        </w:tc>
        <w:tc>
          <w:tcPr>
            <w:tcW w:w="632" w:type="dxa"/>
            <w:shd w:val="clear" w:color="auto" w:fill="auto"/>
            <w:vAlign w:val="center"/>
            <w:hideMark/>
          </w:tcPr>
          <w:p w14:paraId="6775E52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0E4EA34"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8F988F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808F8F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8738D1F" w14:textId="77777777" w:rsidTr="00876BD5">
        <w:trPr>
          <w:trHeight w:val="320"/>
        </w:trPr>
        <w:tc>
          <w:tcPr>
            <w:tcW w:w="931" w:type="dxa"/>
            <w:shd w:val="clear" w:color="auto" w:fill="auto"/>
            <w:vAlign w:val="center"/>
            <w:hideMark/>
          </w:tcPr>
          <w:p w14:paraId="301834C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F.202</w:t>
            </w:r>
          </w:p>
        </w:tc>
        <w:tc>
          <w:tcPr>
            <w:tcW w:w="5817" w:type="dxa"/>
            <w:shd w:val="clear" w:color="auto" w:fill="auto"/>
            <w:vAlign w:val="center"/>
            <w:hideMark/>
          </w:tcPr>
          <w:p w14:paraId="2BACACE0"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Nettoyage, Développement, Essai de pompage</w:t>
            </w:r>
          </w:p>
        </w:tc>
        <w:tc>
          <w:tcPr>
            <w:tcW w:w="632" w:type="dxa"/>
            <w:shd w:val="clear" w:color="auto" w:fill="auto"/>
            <w:vAlign w:val="center"/>
            <w:hideMark/>
          </w:tcPr>
          <w:p w14:paraId="1A70E24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H</w:t>
            </w:r>
          </w:p>
        </w:tc>
        <w:tc>
          <w:tcPr>
            <w:tcW w:w="1122" w:type="dxa"/>
            <w:shd w:val="clear" w:color="auto" w:fill="auto"/>
            <w:vAlign w:val="center"/>
            <w:hideMark/>
          </w:tcPr>
          <w:p w14:paraId="77A5432F"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5,00</w:t>
            </w:r>
          </w:p>
        </w:tc>
        <w:tc>
          <w:tcPr>
            <w:tcW w:w="620" w:type="dxa"/>
            <w:shd w:val="clear" w:color="auto" w:fill="auto"/>
            <w:vAlign w:val="center"/>
            <w:hideMark/>
          </w:tcPr>
          <w:p w14:paraId="1A0F654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BAD0A5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79FD5228" w14:textId="77777777" w:rsidTr="00876BD5">
        <w:trPr>
          <w:trHeight w:val="630"/>
        </w:trPr>
        <w:tc>
          <w:tcPr>
            <w:tcW w:w="931" w:type="dxa"/>
            <w:shd w:val="clear" w:color="auto" w:fill="auto"/>
            <w:vAlign w:val="center"/>
            <w:hideMark/>
          </w:tcPr>
          <w:p w14:paraId="23F990F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F.203</w:t>
            </w:r>
          </w:p>
        </w:tc>
        <w:tc>
          <w:tcPr>
            <w:tcW w:w="5817" w:type="dxa"/>
            <w:shd w:val="clear" w:color="auto" w:fill="auto"/>
            <w:vAlign w:val="center"/>
            <w:hideMark/>
          </w:tcPr>
          <w:p w14:paraId="383C12A0"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Analyses (physico-chimiques et bactériologiques) de l’eau par un laboratoire agréé  de l’Etat</w:t>
            </w:r>
          </w:p>
        </w:tc>
        <w:tc>
          <w:tcPr>
            <w:tcW w:w="632" w:type="dxa"/>
            <w:shd w:val="clear" w:color="auto" w:fill="auto"/>
            <w:vAlign w:val="center"/>
            <w:hideMark/>
          </w:tcPr>
          <w:p w14:paraId="73A3605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5DB49A43"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48EEB4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9E60FE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7BA17733" w14:textId="77777777" w:rsidTr="00876BD5">
        <w:trPr>
          <w:trHeight w:val="320"/>
        </w:trPr>
        <w:tc>
          <w:tcPr>
            <w:tcW w:w="931" w:type="dxa"/>
            <w:shd w:val="clear" w:color="auto" w:fill="auto"/>
            <w:vAlign w:val="center"/>
            <w:hideMark/>
          </w:tcPr>
          <w:p w14:paraId="0645B3A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3B0AEA4F"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SOUS TOTAL 200</w:t>
            </w:r>
          </w:p>
        </w:tc>
        <w:tc>
          <w:tcPr>
            <w:tcW w:w="632" w:type="dxa"/>
            <w:shd w:val="clear" w:color="auto" w:fill="auto"/>
            <w:vAlign w:val="center"/>
            <w:hideMark/>
          </w:tcPr>
          <w:p w14:paraId="2CCBB93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E8CFE4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2046D7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EE96A5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405DED0" w14:textId="77777777" w:rsidTr="00876BD5">
        <w:trPr>
          <w:trHeight w:val="320"/>
        </w:trPr>
        <w:tc>
          <w:tcPr>
            <w:tcW w:w="931" w:type="dxa"/>
            <w:shd w:val="clear" w:color="000000" w:fill="D9D9D9"/>
            <w:vAlign w:val="center"/>
            <w:hideMark/>
          </w:tcPr>
          <w:p w14:paraId="7C66D96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F.300</w:t>
            </w:r>
          </w:p>
        </w:tc>
        <w:tc>
          <w:tcPr>
            <w:tcW w:w="5817" w:type="dxa"/>
            <w:shd w:val="clear" w:color="000000" w:fill="D9D9D9"/>
            <w:vAlign w:val="center"/>
            <w:hideMark/>
          </w:tcPr>
          <w:p w14:paraId="10B0658C" w14:textId="77777777" w:rsidR="00E4245E" w:rsidRPr="00C16289" w:rsidRDefault="00E4245E" w:rsidP="00EE2C2E">
            <w:pPr>
              <w:rPr>
                <w:rFonts w:ascii="Trebuchet MS" w:hAnsi="Trebuchet MS" w:cs="Calibri"/>
                <w:b/>
                <w:bCs/>
                <w:color w:val="000000"/>
                <w:szCs w:val="24"/>
              </w:rPr>
            </w:pPr>
            <w:r w:rsidRPr="00C16289">
              <w:rPr>
                <w:rFonts w:ascii="Trebuchet MS" w:hAnsi="Trebuchet MS" w:cs="Calibri"/>
                <w:b/>
                <w:bCs/>
                <w:szCs w:val="24"/>
              </w:rPr>
              <w:t>REALISATION DE LA TETE DU FORAGE</w:t>
            </w:r>
          </w:p>
        </w:tc>
        <w:tc>
          <w:tcPr>
            <w:tcW w:w="632" w:type="dxa"/>
            <w:shd w:val="clear" w:color="000000" w:fill="D9D9D9"/>
            <w:vAlign w:val="center"/>
            <w:hideMark/>
          </w:tcPr>
          <w:p w14:paraId="5A3466D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759AAF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601427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695F9C8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r>
      <w:tr w:rsidR="00E4245E" w:rsidRPr="00C16289" w14:paraId="7A836081" w14:textId="77777777" w:rsidTr="00876BD5">
        <w:trPr>
          <w:trHeight w:val="940"/>
        </w:trPr>
        <w:tc>
          <w:tcPr>
            <w:tcW w:w="931" w:type="dxa"/>
            <w:shd w:val="clear" w:color="auto" w:fill="auto"/>
            <w:vAlign w:val="center"/>
            <w:hideMark/>
          </w:tcPr>
          <w:p w14:paraId="4041824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F.301</w:t>
            </w:r>
          </w:p>
        </w:tc>
        <w:tc>
          <w:tcPr>
            <w:tcW w:w="5817" w:type="dxa"/>
            <w:shd w:val="clear" w:color="auto" w:fill="auto"/>
            <w:vAlign w:val="center"/>
            <w:hideMark/>
          </w:tcPr>
          <w:p w14:paraId="2C2F4717"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Réalisation d’une tête de forage en acier (tôle de 40/10e de diamètre 27cm et hauteur de 30 cm, plaque de suspension comprenant la lèvre de dépassement 3 cm)</w:t>
            </w:r>
          </w:p>
        </w:tc>
        <w:tc>
          <w:tcPr>
            <w:tcW w:w="632" w:type="dxa"/>
            <w:shd w:val="clear" w:color="auto" w:fill="auto"/>
            <w:vAlign w:val="center"/>
            <w:hideMark/>
          </w:tcPr>
          <w:p w14:paraId="2CC715C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6C9B0D4A"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359D13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7BBCBB9"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2C85A759" w14:textId="77777777" w:rsidTr="00876BD5">
        <w:trPr>
          <w:trHeight w:val="630"/>
        </w:trPr>
        <w:tc>
          <w:tcPr>
            <w:tcW w:w="931" w:type="dxa"/>
            <w:shd w:val="clear" w:color="auto" w:fill="auto"/>
            <w:vAlign w:val="center"/>
            <w:hideMark/>
          </w:tcPr>
          <w:p w14:paraId="1D1A2F1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F.302</w:t>
            </w:r>
          </w:p>
        </w:tc>
        <w:tc>
          <w:tcPr>
            <w:tcW w:w="5817" w:type="dxa"/>
            <w:shd w:val="clear" w:color="auto" w:fill="auto"/>
            <w:vAlign w:val="center"/>
            <w:hideMark/>
          </w:tcPr>
          <w:p w14:paraId="108CA946"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Couvercle de tête de forage en acier (tôle 40/10e) doté d’un manchon de 32 mm, de 6 vis de 12, et anneau pour corde de sécurité</w:t>
            </w:r>
          </w:p>
        </w:tc>
        <w:tc>
          <w:tcPr>
            <w:tcW w:w="632" w:type="dxa"/>
            <w:shd w:val="clear" w:color="auto" w:fill="auto"/>
            <w:vAlign w:val="center"/>
            <w:hideMark/>
          </w:tcPr>
          <w:p w14:paraId="7F468CD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5095E69A"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1BC7B5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6D4607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128BCDD" w14:textId="77777777" w:rsidTr="00876BD5">
        <w:trPr>
          <w:trHeight w:val="940"/>
        </w:trPr>
        <w:tc>
          <w:tcPr>
            <w:tcW w:w="931" w:type="dxa"/>
            <w:shd w:val="clear" w:color="auto" w:fill="auto"/>
            <w:vAlign w:val="center"/>
            <w:hideMark/>
          </w:tcPr>
          <w:p w14:paraId="1E71CD5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F.303</w:t>
            </w:r>
          </w:p>
        </w:tc>
        <w:tc>
          <w:tcPr>
            <w:tcW w:w="5817" w:type="dxa"/>
            <w:shd w:val="clear" w:color="auto" w:fill="auto"/>
            <w:noWrap/>
            <w:vAlign w:val="center"/>
            <w:hideMark/>
          </w:tcPr>
          <w:p w14:paraId="0EDE3096"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Réalisation d'une cage de protection de la tête du forage en béton armé dosé à 350Kg/m3 (ép. 12 cm) et recouverte d'un couvercle en tôle (40/10e) équipé de cadenas. (1,20m x 1,20m x 1,00m)</w:t>
            </w:r>
          </w:p>
        </w:tc>
        <w:tc>
          <w:tcPr>
            <w:tcW w:w="632" w:type="dxa"/>
            <w:shd w:val="clear" w:color="auto" w:fill="auto"/>
            <w:vAlign w:val="center"/>
            <w:hideMark/>
          </w:tcPr>
          <w:p w14:paraId="7CFA98A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4BEEDF3"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BBB4E6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BBCB2E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37ACF4D" w14:textId="77777777" w:rsidTr="00876BD5">
        <w:trPr>
          <w:trHeight w:val="320"/>
        </w:trPr>
        <w:tc>
          <w:tcPr>
            <w:tcW w:w="931" w:type="dxa"/>
            <w:shd w:val="clear" w:color="auto" w:fill="auto"/>
            <w:vAlign w:val="center"/>
            <w:hideMark/>
          </w:tcPr>
          <w:p w14:paraId="62E2158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66061BE"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SOUS TOTAL 300</w:t>
            </w:r>
          </w:p>
        </w:tc>
        <w:tc>
          <w:tcPr>
            <w:tcW w:w="632" w:type="dxa"/>
            <w:shd w:val="clear" w:color="auto" w:fill="auto"/>
            <w:vAlign w:val="center"/>
            <w:hideMark/>
          </w:tcPr>
          <w:p w14:paraId="0A92620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2CC6B21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5DAB854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825F6D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5253CF33" w14:textId="77777777" w:rsidTr="00876BD5">
        <w:trPr>
          <w:trHeight w:val="320"/>
        </w:trPr>
        <w:tc>
          <w:tcPr>
            <w:tcW w:w="931" w:type="dxa"/>
            <w:shd w:val="clear" w:color="000000" w:fill="D9D9D9"/>
            <w:vAlign w:val="center"/>
            <w:hideMark/>
          </w:tcPr>
          <w:p w14:paraId="196F7DD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F.400</w:t>
            </w:r>
          </w:p>
        </w:tc>
        <w:tc>
          <w:tcPr>
            <w:tcW w:w="5817" w:type="dxa"/>
            <w:shd w:val="clear" w:color="000000" w:fill="D9D9D9"/>
            <w:vAlign w:val="center"/>
            <w:hideMark/>
          </w:tcPr>
          <w:p w14:paraId="653C464C" w14:textId="77777777" w:rsidR="00E4245E" w:rsidRPr="00C16289" w:rsidRDefault="00E4245E" w:rsidP="00EE2C2E">
            <w:pPr>
              <w:rPr>
                <w:rFonts w:ascii="Trebuchet MS" w:hAnsi="Trebuchet MS" w:cs="Calibri"/>
                <w:b/>
                <w:bCs/>
                <w:color w:val="000000"/>
                <w:szCs w:val="24"/>
              </w:rPr>
            </w:pPr>
            <w:r w:rsidRPr="00C16289">
              <w:rPr>
                <w:rFonts w:ascii="Trebuchet MS" w:hAnsi="Trebuchet MS" w:cs="Calibri"/>
                <w:b/>
                <w:bCs/>
                <w:szCs w:val="24"/>
              </w:rPr>
              <w:t>EQUIPEMENTS D'EXHAURE ET DE PRETRAITEMENT</w:t>
            </w:r>
          </w:p>
        </w:tc>
        <w:tc>
          <w:tcPr>
            <w:tcW w:w="632" w:type="dxa"/>
            <w:shd w:val="clear" w:color="000000" w:fill="D9D9D9"/>
            <w:vAlign w:val="center"/>
            <w:hideMark/>
          </w:tcPr>
          <w:p w14:paraId="5461C89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46595A2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CE3F8A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00C64BB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r>
      <w:tr w:rsidR="00E4245E" w:rsidRPr="00C16289" w14:paraId="0EB8BE34" w14:textId="77777777" w:rsidTr="00876BD5">
        <w:trPr>
          <w:trHeight w:val="753"/>
        </w:trPr>
        <w:tc>
          <w:tcPr>
            <w:tcW w:w="931" w:type="dxa"/>
            <w:shd w:val="clear" w:color="auto" w:fill="auto"/>
            <w:vAlign w:val="center"/>
            <w:hideMark/>
          </w:tcPr>
          <w:p w14:paraId="7440ACF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F.401</w:t>
            </w:r>
          </w:p>
        </w:tc>
        <w:tc>
          <w:tcPr>
            <w:tcW w:w="5817" w:type="dxa"/>
            <w:shd w:val="clear" w:color="auto" w:fill="auto"/>
            <w:noWrap/>
            <w:vAlign w:val="center"/>
            <w:hideMark/>
          </w:tcPr>
          <w:p w14:paraId="7037A7E9"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Fourniture et pose d’électro pompe immergée et moteur électro pompe immergé (pièce unique). Marque Grundfos SQF 2.5-2 (90-240VAC ; 30-300 VDC) + CU202</w:t>
            </w:r>
          </w:p>
        </w:tc>
        <w:tc>
          <w:tcPr>
            <w:tcW w:w="632" w:type="dxa"/>
            <w:shd w:val="clear" w:color="auto" w:fill="auto"/>
            <w:vAlign w:val="center"/>
            <w:hideMark/>
          </w:tcPr>
          <w:p w14:paraId="22319A5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3FAEFD1"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CCF1A9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03AE6E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76A6EC2" w14:textId="77777777" w:rsidTr="00876BD5">
        <w:trPr>
          <w:trHeight w:val="320"/>
        </w:trPr>
        <w:tc>
          <w:tcPr>
            <w:tcW w:w="931" w:type="dxa"/>
            <w:shd w:val="clear" w:color="auto" w:fill="auto"/>
            <w:vAlign w:val="center"/>
            <w:hideMark/>
          </w:tcPr>
          <w:p w14:paraId="606590A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F.402</w:t>
            </w:r>
          </w:p>
        </w:tc>
        <w:tc>
          <w:tcPr>
            <w:tcW w:w="5817" w:type="dxa"/>
            <w:shd w:val="clear" w:color="auto" w:fill="auto"/>
            <w:vAlign w:val="center"/>
            <w:hideMark/>
          </w:tcPr>
          <w:p w14:paraId="336B469D"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F et P de clapet anti retour à la sortie de la pompe et à la sortie du forage</w:t>
            </w:r>
          </w:p>
        </w:tc>
        <w:tc>
          <w:tcPr>
            <w:tcW w:w="632" w:type="dxa"/>
            <w:shd w:val="clear" w:color="auto" w:fill="auto"/>
            <w:vAlign w:val="center"/>
            <w:hideMark/>
          </w:tcPr>
          <w:p w14:paraId="3580B6C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5EFA2B1"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2,00</w:t>
            </w:r>
          </w:p>
        </w:tc>
        <w:tc>
          <w:tcPr>
            <w:tcW w:w="620" w:type="dxa"/>
            <w:shd w:val="clear" w:color="auto" w:fill="auto"/>
            <w:vAlign w:val="center"/>
            <w:hideMark/>
          </w:tcPr>
          <w:p w14:paraId="754129F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FF364A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6949192" w14:textId="77777777" w:rsidTr="00876BD5">
        <w:trPr>
          <w:trHeight w:val="630"/>
        </w:trPr>
        <w:tc>
          <w:tcPr>
            <w:tcW w:w="931" w:type="dxa"/>
            <w:shd w:val="clear" w:color="auto" w:fill="auto"/>
            <w:vAlign w:val="center"/>
            <w:hideMark/>
          </w:tcPr>
          <w:p w14:paraId="6927D28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F.403</w:t>
            </w:r>
          </w:p>
        </w:tc>
        <w:tc>
          <w:tcPr>
            <w:tcW w:w="5817" w:type="dxa"/>
            <w:shd w:val="clear" w:color="auto" w:fill="auto"/>
            <w:noWrap/>
            <w:vAlign w:val="center"/>
            <w:hideMark/>
          </w:tcPr>
          <w:p w14:paraId="37C38A63"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la tuyauterie d’exhaure  (tuyau de refoulement PEHD diamètre 40 mm) y </w:t>
            </w:r>
            <w:r w:rsidRPr="00C16289">
              <w:rPr>
                <w:rFonts w:ascii="Trebuchet MS" w:hAnsi="Trebuchet MS" w:cs="Calibri"/>
                <w:bCs/>
                <w:color w:val="000000"/>
                <w:szCs w:val="24"/>
              </w:rPr>
              <w:lastRenderedPageBreak/>
              <w:t xml:space="preserve">compris tous les accessoires de raccordements </w:t>
            </w:r>
          </w:p>
        </w:tc>
        <w:tc>
          <w:tcPr>
            <w:tcW w:w="632" w:type="dxa"/>
            <w:shd w:val="clear" w:color="auto" w:fill="auto"/>
            <w:vAlign w:val="center"/>
            <w:hideMark/>
          </w:tcPr>
          <w:p w14:paraId="63A0C48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 ff</w:t>
            </w:r>
          </w:p>
        </w:tc>
        <w:tc>
          <w:tcPr>
            <w:tcW w:w="1122" w:type="dxa"/>
            <w:shd w:val="clear" w:color="auto" w:fill="auto"/>
            <w:vAlign w:val="center"/>
            <w:hideMark/>
          </w:tcPr>
          <w:p w14:paraId="29A0D466"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A0126F9"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940D0B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83916F9" w14:textId="77777777" w:rsidTr="00876BD5">
        <w:trPr>
          <w:trHeight w:val="630"/>
        </w:trPr>
        <w:tc>
          <w:tcPr>
            <w:tcW w:w="931" w:type="dxa"/>
            <w:shd w:val="clear" w:color="auto" w:fill="auto"/>
            <w:vAlign w:val="center"/>
            <w:hideMark/>
          </w:tcPr>
          <w:p w14:paraId="0CA1364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F.404</w:t>
            </w:r>
          </w:p>
        </w:tc>
        <w:tc>
          <w:tcPr>
            <w:tcW w:w="5817" w:type="dxa"/>
            <w:shd w:val="clear" w:color="auto" w:fill="auto"/>
            <w:vAlign w:val="center"/>
            <w:hideMark/>
          </w:tcPr>
          <w:p w14:paraId="1FAC0A07"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 xml:space="preserve">Câble bleu de 3x2,5 mm²  y/c résine de connexion et toutes autres sujétions </w:t>
            </w:r>
          </w:p>
        </w:tc>
        <w:tc>
          <w:tcPr>
            <w:tcW w:w="632" w:type="dxa"/>
            <w:shd w:val="clear" w:color="auto" w:fill="auto"/>
            <w:vAlign w:val="center"/>
            <w:hideMark/>
          </w:tcPr>
          <w:p w14:paraId="260965E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5197A4C3"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198B61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A8F583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BBDFB77" w14:textId="77777777" w:rsidTr="00876BD5">
        <w:trPr>
          <w:trHeight w:val="320"/>
        </w:trPr>
        <w:tc>
          <w:tcPr>
            <w:tcW w:w="931" w:type="dxa"/>
            <w:shd w:val="clear" w:color="auto" w:fill="auto"/>
            <w:vAlign w:val="center"/>
            <w:hideMark/>
          </w:tcPr>
          <w:p w14:paraId="1132F6C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B31B2C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SOUS TOTAL 400</w:t>
            </w:r>
          </w:p>
        </w:tc>
        <w:tc>
          <w:tcPr>
            <w:tcW w:w="632" w:type="dxa"/>
            <w:shd w:val="clear" w:color="auto" w:fill="auto"/>
            <w:vAlign w:val="center"/>
            <w:hideMark/>
          </w:tcPr>
          <w:p w14:paraId="6CA3E2D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66414F0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282B1E9"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AF0321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6BBCDD76" w14:textId="77777777" w:rsidTr="00876BD5">
        <w:trPr>
          <w:trHeight w:val="320"/>
        </w:trPr>
        <w:tc>
          <w:tcPr>
            <w:tcW w:w="931" w:type="dxa"/>
            <w:shd w:val="clear" w:color="000000" w:fill="D9D9D9"/>
            <w:vAlign w:val="center"/>
            <w:hideMark/>
          </w:tcPr>
          <w:p w14:paraId="1264C1A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F.500</w:t>
            </w:r>
          </w:p>
        </w:tc>
        <w:tc>
          <w:tcPr>
            <w:tcW w:w="5817" w:type="dxa"/>
            <w:shd w:val="clear" w:color="000000" w:fill="D9D9D9"/>
            <w:vAlign w:val="center"/>
            <w:hideMark/>
          </w:tcPr>
          <w:p w14:paraId="3E66BB3A" w14:textId="77777777" w:rsidR="00E4245E" w:rsidRPr="00C16289" w:rsidRDefault="00E4245E" w:rsidP="00EE2C2E">
            <w:pPr>
              <w:rPr>
                <w:rFonts w:ascii="Trebuchet MS" w:hAnsi="Trebuchet MS" w:cs="Calibri"/>
                <w:b/>
                <w:bCs/>
                <w:color w:val="000000"/>
                <w:szCs w:val="24"/>
              </w:rPr>
            </w:pPr>
            <w:r w:rsidRPr="00C16289">
              <w:rPr>
                <w:rFonts w:ascii="Trebuchet MS" w:hAnsi="Trebuchet MS" w:cs="Calibri"/>
                <w:b/>
                <w:bCs/>
                <w:szCs w:val="24"/>
              </w:rPr>
              <w:t>CHAMP PHOTO VOLTAÏQUE + ACCUMULATEUR</w:t>
            </w:r>
          </w:p>
        </w:tc>
        <w:tc>
          <w:tcPr>
            <w:tcW w:w="632" w:type="dxa"/>
            <w:shd w:val="clear" w:color="000000" w:fill="D9D9D9"/>
            <w:vAlign w:val="center"/>
            <w:hideMark/>
          </w:tcPr>
          <w:p w14:paraId="06296E7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E7EE51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528008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4AA9B62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r>
      <w:tr w:rsidR="00E4245E" w:rsidRPr="00C16289" w14:paraId="41E39677" w14:textId="77777777" w:rsidTr="00876BD5">
        <w:trPr>
          <w:trHeight w:val="630"/>
        </w:trPr>
        <w:tc>
          <w:tcPr>
            <w:tcW w:w="931" w:type="dxa"/>
            <w:shd w:val="clear" w:color="auto" w:fill="auto"/>
            <w:vAlign w:val="center"/>
            <w:hideMark/>
          </w:tcPr>
          <w:p w14:paraId="4788F10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F.501</w:t>
            </w:r>
          </w:p>
        </w:tc>
        <w:tc>
          <w:tcPr>
            <w:tcW w:w="5817" w:type="dxa"/>
            <w:shd w:val="clear" w:color="auto" w:fill="auto"/>
            <w:noWrap/>
            <w:vAlign w:val="center"/>
            <w:hideMark/>
          </w:tcPr>
          <w:p w14:paraId="6B936871"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Fourniture et pose des panneaux photovoltaïques monocristallins (300Wc, 24v) y/c toutes sujétions</w:t>
            </w:r>
          </w:p>
        </w:tc>
        <w:tc>
          <w:tcPr>
            <w:tcW w:w="632" w:type="dxa"/>
            <w:shd w:val="clear" w:color="auto" w:fill="auto"/>
            <w:vAlign w:val="center"/>
            <w:hideMark/>
          </w:tcPr>
          <w:p w14:paraId="111A9B2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44BF1AC8"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72734EE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CA71BD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5C2EE1C4" w14:textId="77777777" w:rsidTr="00876BD5">
        <w:trPr>
          <w:trHeight w:val="630"/>
        </w:trPr>
        <w:tc>
          <w:tcPr>
            <w:tcW w:w="931" w:type="dxa"/>
            <w:shd w:val="clear" w:color="auto" w:fill="auto"/>
            <w:vAlign w:val="center"/>
            <w:hideMark/>
          </w:tcPr>
          <w:p w14:paraId="5310362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F.502</w:t>
            </w:r>
          </w:p>
        </w:tc>
        <w:tc>
          <w:tcPr>
            <w:tcW w:w="5817" w:type="dxa"/>
            <w:shd w:val="clear" w:color="auto" w:fill="auto"/>
            <w:vAlign w:val="center"/>
            <w:hideMark/>
          </w:tcPr>
          <w:p w14:paraId="2FF9AD90"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Structure métallique assemblée en acier (type cornière de 65) pour supports des panneaux solaires y/c toutes sujétions</w:t>
            </w:r>
          </w:p>
        </w:tc>
        <w:tc>
          <w:tcPr>
            <w:tcW w:w="632" w:type="dxa"/>
            <w:shd w:val="clear" w:color="auto" w:fill="auto"/>
            <w:vAlign w:val="center"/>
            <w:hideMark/>
          </w:tcPr>
          <w:p w14:paraId="188446C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59C157D"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FF1240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100865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5486754" w14:textId="77777777" w:rsidTr="00876BD5">
        <w:trPr>
          <w:trHeight w:val="1250"/>
        </w:trPr>
        <w:tc>
          <w:tcPr>
            <w:tcW w:w="931" w:type="dxa"/>
            <w:shd w:val="clear" w:color="auto" w:fill="auto"/>
            <w:vAlign w:val="center"/>
            <w:hideMark/>
          </w:tcPr>
          <w:p w14:paraId="0D98097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F.503</w:t>
            </w:r>
          </w:p>
        </w:tc>
        <w:tc>
          <w:tcPr>
            <w:tcW w:w="5817" w:type="dxa"/>
            <w:shd w:val="clear" w:color="auto" w:fill="auto"/>
            <w:noWrap/>
            <w:vAlign w:val="center"/>
            <w:hideMark/>
          </w:tcPr>
          <w:p w14:paraId="1CAF542D"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32" w:type="dxa"/>
            <w:shd w:val="clear" w:color="auto" w:fill="auto"/>
            <w:vAlign w:val="center"/>
            <w:hideMark/>
          </w:tcPr>
          <w:p w14:paraId="0D3CFC3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77A3C654"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0FC7F3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1AA81F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747313D0" w14:textId="77777777" w:rsidTr="00876BD5">
        <w:trPr>
          <w:trHeight w:val="320"/>
        </w:trPr>
        <w:tc>
          <w:tcPr>
            <w:tcW w:w="931" w:type="dxa"/>
            <w:shd w:val="clear" w:color="auto" w:fill="auto"/>
            <w:vAlign w:val="center"/>
            <w:hideMark/>
          </w:tcPr>
          <w:p w14:paraId="15B0B46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F.504</w:t>
            </w:r>
          </w:p>
        </w:tc>
        <w:tc>
          <w:tcPr>
            <w:tcW w:w="5817" w:type="dxa"/>
            <w:shd w:val="clear" w:color="auto" w:fill="auto"/>
            <w:noWrap/>
            <w:vAlign w:val="center"/>
            <w:hideMark/>
          </w:tcPr>
          <w:p w14:paraId="370546FB"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color w:val="000000"/>
                <w:szCs w:val="24"/>
              </w:rPr>
              <w:t>Fourniture et pose contrôleur de charge de charge (30A, 24V)</w:t>
            </w:r>
          </w:p>
        </w:tc>
        <w:tc>
          <w:tcPr>
            <w:tcW w:w="632" w:type="dxa"/>
            <w:shd w:val="clear" w:color="auto" w:fill="auto"/>
            <w:vAlign w:val="center"/>
            <w:hideMark/>
          </w:tcPr>
          <w:p w14:paraId="6080DF2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4AFEB2F0"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823891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64FF4E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59092E7" w14:textId="77777777" w:rsidTr="00876BD5">
        <w:trPr>
          <w:trHeight w:val="320"/>
        </w:trPr>
        <w:tc>
          <w:tcPr>
            <w:tcW w:w="931" w:type="dxa"/>
            <w:shd w:val="clear" w:color="auto" w:fill="auto"/>
            <w:vAlign w:val="center"/>
            <w:hideMark/>
          </w:tcPr>
          <w:p w14:paraId="7DCC00E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F.505</w:t>
            </w:r>
          </w:p>
        </w:tc>
        <w:tc>
          <w:tcPr>
            <w:tcW w:w="5817" w:type="dxa"/>
            <w:shd w:val="clear" w:color="auto" w:fill="auto"/>
            <w:noWrap/>
            <w:vAlign w:val="center"/>
            <w:hideMark/>
          </w:tcPr>
          <w:p w14:paraId="164C99BB"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color w:val="000000"/>
                <w:szCs w:val="24"/>
              </w:rPr>
              <w:t>Fourniture et pose d'une batterie sans entretien de 100 Ah-12V</w:t>
            </w:r>
          </w:p>
        </w:tc>
        <w:tc>
          <w:tcPr>
            <w:tcW w:w="632" w:type="dxa"/>
            <w:shd w:val="clear" w:color="auto" w:fill="auto"/>
            <w:vAlign w:val="center"/>
            <w:hideMark/>
          </w:tcPr>
          <w:p w14:paraId="13B26AB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3EB572EE"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206FCF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124384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646AB59B" w14:textId="77777777" w:rsidTr="00876BD5">
        <w:trPr>
          <w:trHeight w:val="630"/>
        </w:trPr>
        <w:tc>
          <w:tcPr>
            <w:tcW w:w="931" w:type="dxa"/>
            <w:shd w:val="clear" w:color="auto" w:fill="auto"/>
            <w:vAlign w:val="center"/>
            <w:hideMark/>
          </w:tcPr>
          <w:p w14:paraId="666072E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F.506</w:t>
            </w:r>
          </w:p>
        </w:tc>
        <w:tc>
          <w:tcPr>
            <w:tcW w:w="5817" w:type="dxa"/>
            <w:shd w:val="clear" w:color="auto" w:fill="auto"/>
            <w:noWrap/>
            <w:vAlign w:val="center"/>
            <w:hideMark/>
          </w:tcPr>
          <w:p w14:paraId="1D259AC2"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color w:val="000000"/>
                <w:szCs w:val="24"/>
              </w:rPr>
              <w:t>Fourniture et pose d'une rampe de recharge téléphonique a 05 prises de type 2P+T</w:t>
            </w:r>
          </w:p>
        </w:tc>
        <w:tc>
          <w:tcPr>
            <w:tcW w:w="632" w:type="dxa"/>
            <w:shd w:val="clear" w:color="auto" w:fill="auto"/>
            <w:vAlign w:val="center"/>
            <w:hideMark/>
          </w:tcPr>
          <w:p w14:paraId="46AEC1D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394F4C3E"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22CB90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8C2CE2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27F43CEC" w14:textId="77777777" w:rsidTr="00876BD5">
        <w:trPr>
          <w:trHeight w:val="320"/>
        </w:trPr>
        <w:tc>
          <w:tcPr>
            <w:tcW w:w="931" w:type="dxa"/>
            <w:shd w:val="clear" w:color="auto" w:fill="auto"/>
            <w:vAlign w:val="center"/>
            <w:hideMark/>
          </w:tcPr>
          <w:p w14:paraId="6CC5F19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00D3335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SOUS TOTAL 500</w:t>
            </w:r>
          </w:p>
        </w:tc>
        <w:tc>
          <w:tcPr>
            <w:tcW w:w="632" w:type="dxa"/>
            <w:shd w:val="clear" w:color="auto" w:fill="auto"/>
            <w:vAlign w:val="center"/>
            <w:hideMark/>
          </w:tcPr>
          <w:p w14:paraId="41652429"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6029226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519586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8614DD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3D2D4CF8" w14:textId="77777777" w:rsidTr="00876BD5">
        <w:trPr>
          <w:trHeight w:val="320"/>
        </w:trPr>
        <w:tc>
          <w:tcPr>
            <w:tcW w:w="931" w:type="dxa"/>
            <w:shd w:val="clear" w:color="000000" w:fill="D9D9D9"/>
            <w:vAlign w:val="center"/>
            <w:hideMark/>
          </w:tcPr>
          <w:p w14:paraId="5FD2015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F.600</w:t>
            </w:r>
          </w:p>
        </w:tc>
        <w:tc>
          <w:tcPr>
            <w:tcW w:w="5817" w:type="dxa"/>
            <w:shd w:val="clear" w:color="000000" w:fill="D9D9D9"/>
            <w:vAlign w:val="center"/>
            <w:hideMark/>
          </w:tcPr>
          <w:p w14:paraId="1689B3F5" w14:textId="77777777" w:rsidR="00E4245E" w:rsidRPr="00C16289" w:rsidRDefault="00E4245E" w:rsidP="00EE2C2E">
            <w:pPr>
              <w:rPr>
                <w:rFonts w:ascii="Trebuchet MS" w:hAnsi="Trebuchet MS" w:cs="Calibri"/>
                <w:b/>
                <w:bCs/>
                <w:color w:val="000000"/>
                <w:szCs w:val="24"/>
              </w:rPr>
            </w:pPr>
            <w:r w:rsidRPr="00C16289">
              <w:rPr>
                <w:rFonts w:ascii="Trebuchet MS" w:hAnsi="Trebuchet MS" w:cs="Calibri"/>
                <w:b/>
                <w:bCs/>
                <w:szCs w:val="24"/>
              </w:rPr>
              <w:t>CLÔTURE DE SECURISATION ET DE PROTECTION AUTOUR DU CHÂTEAU D’EAU</w:t>
            </w:r>
          </w:p>
        </w:tc>
        <w:tc>
          <w:tcPr>
            <w:tcW w:w="632" w:type="dxa"/>
            <w:shd w:val="clear" w:color="000000" w:fill="D9D9D9"/>
            <w:vAlign w:val="center"/>
            <w:hideMark/>
          </w:tcPr>
          <w:p w14:paraId="3BC9799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3B49BF6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174021A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125760E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w:t>
            </w:r>
          </w:p>
        </w:tc>
      </w:tr>
      <w:tr w:rsidR="00E4245E" w:rsidRPr="00C16289" w14:paraId="16EBF979" w14:textId="77777777" w:rsidTr="00876BD5">
        <w:trPr>
          <w:trHeight w:val="630"/>
        </w:trPr>
        <w:tc>
          <w:tcPr>
            <w:tcW w:w="931" w:type="dxa"/>
            <w:shd w:val="clear" w:color="auto" w:fill="auto"/>
            <w:vAlign w:val="center"/>
            <w:hideMark/>
          </w:tcPr>
          <w:p w14:paraId="0DEE91C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F.601</w:t>
            </w:r>
          </w:p>
        </w:tc>
        <w:tc>
          <w:tcPr>
            <w:tcW w:w="5817" w:type="dxa"/>
            <w:shd w:val="clear" w:color="auto" w:fill="auto"/>
            <w:vAlign w:val="center"/>
            <w:hideMark/>
          </w:tcPr>
          <w:p w14:paraId="145B1DF1"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Fouilles (puits : 60x60x80, rigoles : 20x25xL) pour fondations de la clôture y/c toutes sujétions</w:t>
            </w:r>
          </w:p>
        </w:tc>
        <w:tc>
          <w:tcPr>
            <w:tcW w:w="632" w:type="dxa"/>
            <w:shd w:val="clear" w:color="auto" w:fill="auto"/>
            <w:vAlign w:val="center"/>
            <w:hideMark/>
          </w:tcPr>
          <w:p w14:paraId="0698653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F6EDCF3"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4,356</w:t>
            </w:r>
          </w:p>
        </w:tc>
        <w:tc>
          <w:tcPr>
            <w:tcW w:w="620" w:type="dxa"/>
            <w:shd w:val="clear" w:color="auto" w:fill="auto"/>
            <w:vAlign w:val="center"/>
            <w:hideMark/>
          </w:tcPr>
          <w:p w14:paraId="7B1F091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0AC23F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7288CCA8" w14:textId="77777777" w:rsidTr="00876BD5">
        <w:trPr>
          <w:trHeight w:val="630"/>
        </w:trPr>
        <w:tc>
          <w:tcPr>
            <w:tcW w:w="931" w:type="dxa"/>
            <w:shd w:val="clear" w:color="auto" w:fill="auto"/>
            <w:vAlign w:val="center"/>
            <w:hideMark/>
          </w:tcPr>
          <w:p w14:paraId="75CE427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F.602</w:t>
            </w:r>
          </w:p>
        </w:tc>
        <w:tc>
          <w:tcPr>
            <w:tcW w:w="5817" w:type="dxa"/>
            <w:shd w:val="clear" w:color="auto" w:fill="auto"/>
            <w:vAlign w:val="center"/>
            <w:hideMark/>
          </w:tcPr>
          <w:p w14:paraId="04D9A3B5"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de propreté sous semelles et sous longrine dosé à 150kg/m3 (ép. 5cm) y/c toutes sujétions</w:t>
            </w:r>
          </w:p>
        </w:tc>
        <w:tc>
          <w:tcPr>
            <w:tcW w:w="632" w:type="dxa"/>
            <w:shd w:val="clear" w:color="auto" w:fill="auto"/>
            <w:vAlign w:val="center"/>
            <w:hideMark/>
          </w:tcPr>
          <w:p w14:paraId="2C6A189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D3F3245"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0,396</w:t>
            </w:r>
          </w:p>
        </w:tc>
        <w:tc>
          <w:tcPr>
            <w:tcW w:w="620" w:type="dxa"/>
            <w:shd w:val="clear" w:color="auto" w:fill="auto"/>
            <w:vAlign w:val="center"/>
            <w:hideMark/>
          </w:tcPr>
          <w:p w14:paraId="7C788F3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81AADC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518C8E84" w14:textId="77777777" w:rsidTr="00876BD5">
        <w:trPr>
          <w:trHeight w:val="630"/>
        </w:trPr>
        <w:tc>
          <w:tcPr>
            <w:tcW w:w="931" w:type="dxa"/>
            <w:shd w:val="clear" w:color="auto" w:fill="auto"/>
            <w:vAlign w:val="center"/>
            <w:hideMark/>
          </w:tcPr>
          <w:p w14:paraId="0520396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F.603</w:t>
            </w:r>
          </w:p>
        </w:tc>
        <w:tc>
          <w:tcPr>
            <w:tcW w:w="5817" w:type="dxa"/>
            <w:shd w:val="clear" w:color="auto" w:fill="auto"/>
            <w:vAlign w:val="center"/>
            <w:hideMark/>
          </w:tcPr>
          <w:p w14:paraId="4047CFC2"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armé pour semelles de 60x60x20 dosé à 350kg/m3 y/c toutes sujétions</w:t>
            </w:r>
          </w:p>
        </w:tc>
        <w:tc>
          <w:tcPr>
            <w:tcW w:w="632" w:type="dxa"/>
            <w:shd w:val="clear" w:color="auto" w:fill="auto"/>
            <w:vAlign w:val="center"/>
            <w:hideMark/>
          </w:tcPr>
          <w:p w14:paraId="1DFA120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D936EFE"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0,864</w:t>
            </w:r>
          </w:p>
        </w:tc>
        <w:tc>
          <w:tcPr>
            <w:tcW w:w="620" w:type="dxa"/>
            <w:shd w:val="clear" w:color="auto" w:fill="auto"/>
            <w:vAlign w:val="center"/>
            <w:hideMark/>
          </w:tcPr>
          <w:p w14:paraId="3C15B9D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886AC4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A1FD3E7" w14:textId="77777777" w:rsidTr="00876BD5">
        <w:trPr>
          <w:trHeight w:val="940"/>
        </w:trPr>
        <w:tc>
          <w:tcPr>
            <w:tcW w:w="931" w:type="dxa"/>
            <w:shd w:val="clear" w:color="auto" w:fill="auto"/>
            <w:vAlign w:val="center"/>
            <w:hideMark/>
          </w:tcPr>
          <w:p w14:paraId="18442C8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F.604</w:t>
            </w:r>
          </w:p>
        </w:tc>
        <w:tc>
          <w:tcPr>
            <w:tcW w:w="5817" w:type="dxa"/>
            <w:shd w:val="clear" w:color="auto" w:fill="auto"/>
            <w:vAlign w:val="center"/>
            <w:hideMark/>
          </w:tcPr>
          <w:p w14:paraId="0A6E0BD2"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15x15 (hauteur 2,60 m avec amorces en fondations), longrine de 20x25xLongueur y/c toutes sujétions</w:t>
            </w:r>
          </w:p>
        </w:tc>
        <w:tc>
          <w:tcPr>
            <w:tcW w:w="632" w:type="dxa"/>
            <w:shd w:val="clear" w:color="auto" w:fill="auto"/>
            <w:vAlign w:val="center"/>
            <w:hideMark/>
          </w:tcPr>
          <w:p w14:paraId="3AC82EA9"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CB2EC27"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1,602</w:t>
            </w:r>
          </w:p>
        </w:tc>
        <w:tc>
          <w:tcPr>
            <w:tcW w:w="620" w:type="dxa"/>
            <w:shd w:val="clear" w:color="auto" w:fill="auto"/>
            <w:vAlign w:val="center"/>
            <w:hideMark/>
          </w:tcPr>
          <w:p w14:paraId="671A571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88B7BF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693E28A" w14:textId="77777777" w:rsidTr="00876BD5">
        <w:trPr>
          <w:trHeight w:val="630"/>
        </w:trPr>
        <w:tc>
          <w:tcPr>
            <w:tcW w:w="931" w:type="dxa"/>
            <w:shd w:val="clear" w:color="auto" w:fill="auto"/>
            <w:vAlign w:val="center"/>
            <w:hideMark/>
          </w:tcPr>
          <w:p w14:paraId="521113A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F.605</w:t>
            </w:r>
          </w:p>
        </w:tc>
        <w:tc>
          <w:tcPr>
            <w:tcW w:w="5817" w:type="dxa"/>
            <w:shd w:val="clear" w:color="auto" w:fill="auto"/>
            <w:vAlign w:val="center"/>
            <w:hideMark/>
          </w:tcPr>
          <w:p w14:paraId="742C5D49"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Grillage en acier galvanisé maillage 60mm hauteur 2.80m y/c toutes sujétions</w:t>
            </w:r>
          </w:p>
        </w:tc>
        <w:tc>
          <w:tcPr>
            <w:tcW w:w="632" w:type="dxa"/>
            <w:shd w:val="clear" w:color="auto" w:fill="auto"/>
            <w:vAlign w:val="center"/>
            <w:hideMark/>
          </w:tcPr>
          <w:p w14:paraId="6503B560" w14:textId="7E55829F"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m</w:t>
            </w:r>
            <w:r w:rsidR="007C48DD">
              <w:rPr>
                <w:rFonts w:ascii="Trebuchet MS" w:hAnsi="Trebuchet MS" w:cs="Calibri"/>
                <w:b/>
                <w:bCs/>
                <w:color w:val="000000"/>
                <w:szCs w:val="24"/>
              </w:rPr>
              <w:t>l</w:t>
            </w:r>
          </w:p>
        </w:tc>
        <w:tc>
          <w:tcPr>
            <w:tcW w:w="1122" w:type="dxa"/>
            <w:shd w:val="clear" w:color="auto" w:fill="auto"/>
            <w:vAlign w:val="center"/>
            <w:hideMark/>
          </w:tcPr>
          <w:p w14:paraId="5A520774" w14:textId="544058CB" w:rsidR="00E4245E" w:rsidRPr="00C16289" w:rsidRDefault="007C48DD" w:rsidP="007C48DD">
            <w:pPr>
              <w:jc w:val="center"/>
              <w:rPr>
                <w:rFonts w:ascii="Trebuchet MS" w:hAnsi="Trebuchet MS" w:cs="Calibri"/>
                <w:b/>
                <w:bCs/>
                <w:color w:val="000000"/>
                <w:szCs w:val="24"/>
              </w:rPr>
            </w:pPr>
            <w:r w:rsidRPr="00923BBB">
              <w:rPr>
                <w:rFonts w:ascii="Trebuchet MS" w:hAnsi="Trebuchet MS" w:cs="Calibri"/>
                <w:b/>
                <w:bCs/>
                <w:color w:val="000000"/>
                <w:szCs w:val="24"/>
                <w:highlight w:val="red"/>
              </w:rPr>
              <w:t>32</w:t>
            </w:r>
          </w:p>
        </w:tc>
        <w:tc>
          <w:tcPr>
            <w:tcW w:w="620" w:type="dxa"/>
            <w:shd w:val="clear" w:color="auto" w:fill="auto"/>
            <w:vAlign w:val="center"/>
            <w:hideMark/>
          </w:tcPr>
          <w:p w14:paraId="17F4D65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6CFA25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9D442B2" w14:textId="77777777" w:rsidTr="00876BD5">
        <w:trPr>
          <w:trHeight w:val="630"/>
        </w:trPr>
        <w:tc>
          <w:tcPr>
            <w:tcW w:w="931" w:type="dxa"/>
            <w:shd w:val="clear" w:color="auto" w:fill="auto"/>
            <w:vAlign w:val="center"/>
            <w:hideMark/>
          </w:tcPr>
          <w:p w14:paraId="7266701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F.606</w:t>
            </w:r>
          </w:p>
        </w:tc>
        <w:tc>
          <w:tcPr>
            <w:tcW w:w="5817" w:type="dxa"/>
            <w:shd w:val="clear" w:color="auto" w:fill="auto"/>
            <w:vAlign w:val="center"/>
            <w:hideMark/>
          </w:tcPr>
          <w:p w14:paraId="5EE63542"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Fourniture et pose de porte métallique pleine (tôle ép. 40/10e) double face de dimension 90x220 y/c serrures, cadenas et toutes sujétions</w:t>
            </w:r>
          </w:p>
        </w:tc>
        <w:tc>
          <w:tcPr>
            <w:tcW w:w="632" w:type="dxa"/>
            <w:shd w:val="clear" w:color="auto" w:fill="auto"/>
            <w:vAlign w:val="center"/>
            <w:hideMark/>
          </w:tcPr>
          <w:p w14:paraId="4096133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86B466B"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6796E3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B86B4D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3C825839" w14:textId="77777777" w:rsidTr="00876BD5">
        <w:trPr>
          <w:trHeight w:val="630"/>
        </w:trPr>
        <w:tc>
          <w:tcPr>
            <w:tcW w:w="931" w:type="dxa"/>
            <w:shd w:val="clear" w:color="auto" w:fill="auto"/>
            <w:vAlign w:val="center"/>
            <w:hideMark/>
          </w:tcPr>
          <w:p w14:paraId="7F0F6F0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F.607</w:t>
            </w:r>
          </w:p>
        </w:tc>
        <w:tc>
          <w:tcPr>
            <w:tcW w:w="5817" w:type="dxa"/>
            <w:shd w:val="clear" w:color="auto" w:fill="auto"/>
            <w:vAlign w:val="center"/>
            <w:hideMark/>
          </w:tcPr>
          <w:p w14:paraId="0E23E4AC"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12084EB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3C066BE"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673283E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7FC136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3EC7E73" w14:textId="77777777" w:rsidTr="00876BD5">
        <w:trPr>
          <w:trHeight w:val="320"/>
        </w:trPr>
        <w:tc>
          <w:tcPr>
            <w:tcW w:w="931" w:type="dxa"/>
            <w:shd w:val="clear" w:color="auto" w:fill="auto"/>
            <w:vAlign w:val="center"/>
            <w:hideMark/>
          </w:tcPr>
          <w:p w14:paraId="6F7F66C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059806D1"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SOUS TOTAL 600</w:t>
            </w:r>
          </w:p>
        </w:tc>
        <w:tc>
          <w:tcPr>
            <w:tcW w:w="632" w:type="dxa"/>
            <w:shd w:val="clear" w:color="auto" w:fill="auto"/>
            <w:vAlign w:val="center"/>
            <w:hideMark/>
          </w:tcPr>
          <w:p w14:paraId="344A3DE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F3535FD"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5764DC7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369910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438C607" w14:textId="77777777" w:rsidTr="00876BD5">
        <w:trPr>
          <w:trHeight w:val="320"/>
        </w:trPr>
        <w:tc>
          <w:tcPr>
            <w:tcW w:w="931" w:type="dxa"/>
            <w:shd w:val="clear" w:color="000000" w:fill="D9D9D9"/>
            <w:vAlign w:val="center"/>
            <w:hideMark/>
          </w:tcPr>
          <w:p w14:paraId="72BBC64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F.700</w:t>
            </w:r>
          </w:p>
        </w:tc>
        <w:tc>
          <w:tcPr>
            <w:tcW w:w="5817" w:type="dxa"/>
            <w:shd w:val="clear" w:color="000000" w:fill="D9D9D9"/>
            <w:vAlign w:val="center"/>
            <w:hideMark/>
          </w:tcPr>
          <w:p w14:paraId="28B1D2E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t xml:space="preserve">CONSTRUCTION DU CHATEAU D’EAU (Diamètre Intérieur 2,40m et Hauteur 3,00m) + SALLE DE </w:t>
            </w:r>
            <w:r w:rsidRPr="00C16289">
              <w:rPr>
                <w:rFonts w:ascii="Trebuchet MS" w:hAnsi="Trebuchet MS" w:cs="Calibri"/>
                <w:b/>
                <w:bCs/>
                <w:szCs w:val="24"/>
              </w:rPr>
              <w:lastRenderedPageBreak/>
              <w:t>COMMANDE</w:t>
            </w:r>
          </w:p>
        </w:tc>
        <w:tc>
          <w:tcPr>
            <w:tcW w:w="632" w:type="dxa"/>
            <w:shd w:val="clear" w:color="000000" w:fill="D9D9D9"/>
            <w:vAlign w:val="center"/>
            <w:hideMark/>
          </w:tcPr>
          <w:p w14:paraId="48F5BF2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szCs w:val="24"/>
              </w:rPr>
              <w:lastRenderedPageBreak/>
              <w:t> </w:t>
            </w:r>
          </w:p>
        </w:tc>
        <w:tc>
          <w:tcPr>
            <w:tcW w:w="1122" w:type="dxa"/>
            <w:shd w:val="clear" w:color="000000" w:fill="D9D9D9"/>
            <w:vAlign w:val="center"/>
            <w:hideMark/>
          </w:tcPr>
          <w:p w14:paraId="16B38BC5"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0105D26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57662225"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57D5203A" w14:textId="77777777" w:rsidTr="00876BD5">
        <w:trPr>
          <w:trHeight w:val="320"/>
        </w:trPr>
        <w:tc>
          <w:tcPr>
            <w:tcW w:w="931" w:type="dxa"/>
            <w:shd w:val="clear" w:color="auto" w:fill="auto"/>
            <w:vAlign w:val="center"/>
            <w:hideMark/>
          </w:tcPr>
          <w:p w14:paraId="1111BEA8"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F.701</w:t>
            </w:r>
          </w:p>
        </w:tc>
        <w:tc>
          <w:tcPr>
            <w:tcW w:w="5817" w:type="dxa"/>
            <w:shd w:val="clear" w:color="auto" w:fill="auto"/>
            <w:vAlign w:val="center"/>
            <w:hideMark/>
          </w:tcPr>
          <w:p w14:paraId="70CBEAC6"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Implantation</w:t>
            </w:r>
          </w:p>
        </w:tc>
        <w:tc>
          <w:tcPr>
            <w:tcW w:w="632" w:type="dxa"/>
            <w:shd w:val="clear" w:color="auto" w:fill="auto"/>
            <w:vAlign w:val="center"/>
            <w:hideMark/>
          </w:tcPr>
          <w:p w14:paraId="59FAB38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01C616CA"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765079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9E02AC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59B4FB81" w14:textId="77777777" w:rsidTr="00876BD5">
        <w:trPr>
          <w:trHeight w:val="630"/>
        </w:trPr>
        <w:tc>
          <w:tcPr>
            <w:tcW w:w="931" w:type="dxa"/>
            <w:shd w:val="clear" w:color="auto" w:fill="auto"/>
            <w:vAlign w:val="center"/>
            <w:hideMark/>
          </w:tcPr>
          <w:p w14:paraId="2642436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F.702</w:t>
            </w:r>
          </w:p>
        </w:tc>
        <w:tc>
          <w:tcPr>
            <w:tcW w:w="5817" w:type="dxa"/>
            <w:shd w:val="clear" w:color="auto" w:fill="auto"/>
            <w:vAlign w:val="center"/>
            <w:hideMark/>
          </w:tcPr>
          <w:p w14:paraId="5720F407"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Fouilles en puits de 100x100x120 pour semelles sous poteaux y/c toutes sujétions</w:t>
            </w:r>
          </w:p>
        </w:tc>
        <w:tc>
          <w:tcPr>
            <w:tcW w:w="632" w:type="dxa"/>
            <w:shd w:val="clear" w:color="auto" w:fill="auto"/>
            <w:vAlign w:val="center"/>
            <w:hideMark/>
          </w:tcPr>
          <w:p w14:paraId="263E851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47838C75"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4,800</w:t>
            </w:r>
          </w:p>
        </w:tc>
        <w:tc>
          <w:tcPr>
            <w:tcW w:w="620" w:type="dxa"/>
            <w:shd w:val="clear" w:color="auto" w:fill="auto"/>
            <w:vAlign w:val="center"/>
            <w:hideMark/>
          </w:tcPr>
          <w:p w14:paraId="1CB02F9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E1E411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44D78BDC" w14:textId="77777777" w:rsidTr="00876BD5">
        <w:trPr>
          <w:trHeight w:val="320"/>
        </w:trPr>
        <w:tc>
          <w:tcPr>
            <w:tcW w:w="931" w:type="dxa"/>
            <w:shd w:val="clear" w:color="auto" w:fill="auto"/>
            <w:vAlign w:val="center"/>
            <w:hideMark/>
          </w:tcPr>
          <w:p w14:paraId="0F217B6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F.703</w:t>
            </w:r>
          </w:p>
        </w:tc>
        <w:tc>
          <w:tcPr>
            <w:tcW w:w="5817" w:type="dxa"/>
            <w:shd w:val="clear" w:color="auto" w:fill="auto"/>
            <w:vAlign w:val="center"/>
            <w:hideMark/>
          </w:tcPr>
          <w:p w14:paraId="1286E0DA"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de propreté dosé à 150kg/m3 (ép. 5cm) y/c toutes sujétions</w:t>
            </w:r>
          </w:p>
        </w:tc>
        <w:tc>
          <w:tcPr>
            <w:tcW w:w="632" w:type="dxa"/>
            <w:shd w:val="clear" w:color="auto" w:fill="auto"/>
            <w:vAlign w:val="center"/>
            <w:hideMark/>
          </w:tcPr>
          <w:p w14:paraId="5B6CCFE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870C068"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0,200</w:t>
            </w:r>
          </w:p>
        </w:tc>
        <w:tc>
          <w:tcPr>
            <w:tcW w:w="620" w:type="dxa"/>
            <w:shd w:val="clear" w:color="auto" w:fill="auto"/>
            <w:vAlign w:val="center"/>
            <w:hideMark/>
          </w:tcPr>
          <w:p w14:paraId="189260C7"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9763AC"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1F76BADA" w14:textId="77777777" w:rsidTr="00876BD5">
        <w:trPr>
          <w:trHeight w:val="630"/>
        </w:trPr>
        <w:tc>
          <w:tcPr>
            <w:tcW w:w="931" w:type="dxa"/>
            <w:shd w:val="clear" w:color="auto" w:fill="auto"/>
            <w:vAlign w:val="center"/>
            <w:hideMark/>
          </w:tcPr>
          <w:p w14:paraId="1C1D509D"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F.704</w:t>
            </w:r>
          </w:p>
        </w:tc>
        <w:tc>
          <w:tcPr>
            <w:tcW w:w="5817" w:type="dxa"/>
            <w:shd w:val="clear" w:color="auto" w:fill="auto"/>
            <w:vAlign w:val="center"/>
            <w:hideMark/>
          </w:tcPr>
          <w:p w14:paraId="2BAA5AC6"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semelles de 100x100x25 y/c toutes sujétions</w:t>
            </w:r>
          </w:p>
        </w:tc>
        <w:tc>
          <w:tcPr>
            <w:tcW w:w="632" w:type="dxa"/>
            <w:shd w:val="clear" w:color="auto" w:fill="auto"/>
            <w:vAlign w:val="center"/>
            <w:hideMark/>
          </w:tcPr>
          <w:p w14:paraId="4169193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7F88700"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1,000</w:t>
            </w:r>
          </w:p>
        </w:tc>
        <w:tc>
          <w:tcPr>
            <w:tcW w:w="620" w:type="dxa"/>
            <w:shd w:val="clear" w:color="auto" w:fill="auto"/>
            <w:vAlign w:val="center"/>
            <w:hideMark/>
          </w:tcPr>
          <w:p w14:paraId="14600429"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28C67CB"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B8E7E2E" w14:textId="77777777" w:rsidTr="00876BD5">
        <w:trPr>
          <w:trHeight w:val="940"/>
        </w:trPr>
        <w:tc>
          <w:tcPr>
            <w:tcW w:w="931" w:type="dxa"/>
            <w:shd w:val="clear" w:color="auto" w:fill="auto"/>
            <w:vAlign w:val="center"/>
            <w:hideMark/>
          </w:tcPr>
          <w:p w14:paraId="28EB0A7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F.705</w:t>
            </w:r>
          </w:p>
        </w:tc>
        <w:tc>
          <w:tcPr>
            <w:tcW w:w="5817" w:type="dxa"/>
            <w:shd w:val="clear" w:color="auto" w:fill="auto"/>
            <w:noWrap/>
            <w:vAlign w:val="center"/>
            <w:hideMark/>
          </w:tcPr>
          <w:p w14:paraId="5BFC9BAB"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structure porteuse du réservoir (20x25, hauteur 6,90m avec amorces en fondations)  y/c toutes sujétions</w:t>
            </w:r>
          </w:p>
        </w:tc>
        <w:tc>
          <w:tcPr>
            <w:tcW w:w="632" w:type="dxa"/>
            <w:shd w:val="clear" w:color="auto" w:fill="auto"/>
            <w:vAlign w:val="center"/>
            <w:hideMark/>
          </w:tcPr>
          <w:p w14:paraId="04ECCA5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B1A14B7"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1,390</w:t>
            </w:r>
          </w:p>
        </w:tc>
        <w:tc>
          <w:tcPr>
            <w:tcW w:w="620" w:type="dxa"/>
            <w:shd w:val="clear" w:color="auto" w:fill="auto"/>
            <w:vAlign w:val="center"/>
            <w:hideMark/>
          </w:tcPr>
          <w:p w14:paraId="0299660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1ECFC0E"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5C916808" w14:textId="77777777" w:rsidTr="00876BD5">
        <w:trPr>
          <w:trHeight w:val="630"/>
        </w:trPr>
        <w:tc>
          <w:tcPr>
            <w:tcW w:w="931" w:type="dxa"/>
            <w:shd w:val="clear" w:color="auto" w:fill="auto"/>
            <w:vAlign w:val="center"/>
            <w:hideMark/>
          </w:tcPr>
          <w:p w14:paraId="748B741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F.706</w:t>
            </w:r>
          </w:p>
        </w:tc>
        <w:tc>
          <w:tcPr>
            <w:tcW w:w="5817" w:type="dxa"/>
            <w:shd w:val="clear" w:color="auto" w:fill="auto"/>
            <w:noWrap/>
            <w:vAlign w:val="center"/>
            <w:hideMark/>
          </w:tcPr>
          <w:p w14:paraId="24F08359"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dalle de couverture de la salle de commande, des entretoises et poutres-chainage y/c toutes sujétions</w:t>
            </w:r>
          </w:p>
        </w:tc>
        <w:tc>
          <w:tcPr>
            <w:tcW w:w="632" w:type="dxa"/>
            <w:shd w:val="clear" w:color="auto" w:fill="auto"/>
            <w:vAlign w:val="center"/>
            <w:hideMark/>
          </w:tcPr>
          <w:p w14:paraId="39EBB8A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3170DBF"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1,83</w:t>
            </w:r>
          </w:p>
        </w:tc>
        <w:tc>
          <w:tcPr>
            <w:tcW w:w="620" w:type="dxa"/>
            <w:shd w:val="clear" w:color="auto" w:fill="auto"/>
            <w:vAlign w:val="center"/>
            <w:hideMark/>
          </w:tcPr>
          <w:p w14:paraId="46772BA2"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4D1B81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46940129" w14:textId="77777777" w:rsidTr="00876BD5">
        <w:trPr>
          <w:trHeight w:val="320"/>
        </w:trPr>
        <w:tc>
          <w:tcPr>
            <w:tcW w:w="931" w:type="dxa"/>
            <w:shd w:val="clear" w:color="auto" w:fill="auto"/>
            <w:vAlign w:val="center"/>
            <w:hideMark/>
          </w:tcPr>
          <w:p w14:paraId="5150F4E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F.707</w:t>
            </w:r>
          </w:p>
        </w:tc>
        <w:tc>
          <w:tcPr>
            <w:tcW w:w="5817" w:type="dxa"/>
            <w:shd w:val="clear" w:color="auto" w:fill="auto"/>
            <w:vAlign w:val="center"/>
            <w:hideMark/>
          </w:tcPr>
          <w:p w14:paraId="29CF9D94"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Dallage en Béton armé ép 8 cm dosé à 300kg/m3 y/c toutes sujétions</w:t>
            </w:r>
          </w:p>
        </w:tc>
        <w:tc>
          <w:tcPr>
            <w:tcW w:w="632" w:type="dxa"/>
            <w:shd w:val="clear" w:color="auto" w:fill="auto"/>
            <w:vAlign w:val="center"/>
            <w:hideMark/>
          </w:tcPr>
          <w:p w14:paraId="1CDD0CF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7460251"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7,07</w:t>
            </w:r>
          </w:p>
        </w:tc>
        <w:tc>
          <w:tcPr>
            <w:tcW w:w="620" w:type="dxa"/>
            <w:shd w:val="clear" w:color="auto" w:fill="auto"/>
            <w:vAlign w:val="center"/>
            <w:hideMark/>
          </w:tcPr>
          <w:p w14:paraId="03D3C0EF"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D9D4CB1"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4A001A14" w14:textId="77777777" w:rsidTr="00876BD5">
        <w:trPr>
          <w:trHeight w:val="630"/>
        </w:trPr>
        <w:tc>
          <w:tcPr>
            <w:tcW w:w="931" w:type="dxa"/>
            <w:shd w:val="clear" w:color="auto" w:fill="auto"/>
            <w:vAlign w:val="center"/>
            <w:hideMark/>
          </w:tcPr>
          <w:p w14:paraId="36FD5A16"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F.708</w:t>
            </w:r>
          </w:p>
        </w:tc>
        <w:tc>
          <w:tcPr>
            <w:tcW w:w="5817" w:type="dxa"/>
            <w:shd w:val="clear" w:color="auto" w:fill="auto"/>
            <w:vAlign w:val="center"/>
            <w:hideMark/>
          </w:tcPr>
          <w:p w14:paraId="3075CFD1"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 xml:space="preserve">Béton armé pour radier de fond de cuve ép.15cm dosé à 450kg/m3 y/c hydrofuge de masse (Sikalite) et toutes sujétions </w:t>
            </w:r>
          </w:p>
        </w:tc>
        <w:tc>
          <w:tcPr>
            <w:tcW w:w="632" w:type="dxa"/>
            <w:shd w:val="clear" w:color="auto" w:fill="auto"/>
            <w:vAlign w:val="center"/>
            <w:hideMark/>
          </w:tcPr>
          <w:p w14:paraId="32B245E4"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C3001CF"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2,063</w:t>
            </w:r>
          </w:p>
        </w:tc>
        <w:tc>
          <w:tcPr>
            <w:tcW w:w="620" w:type="dxa"/>
            <w:shd w:val="clear" w:color="auto" w:fill="auto"/>
            <w:vAlign w:val="center"/>
          </w:tcPr>
          <w:p w14:paraId="58C25510" w14:textId="77777777" w:rsidR="00E4245E" w:rsidRPr="00C16289" w:rsidRDefault="00E4245E" w:rsidP="00EE2C2E">
            <w:pPr>
              <w:jc w:val="center"/>
              <w:rPr>
                <w:rFonts w:ascii="Trebuchet MS" w:hAnsi="Trebuchet MS" w:cs="Calibri"/>
                <w:b/>
                <w:bCs/>
                <w:color w:val="000000"/>
                <w:szCs w:val="24"/>
              </w:rPr>
            </w:pPr>
          </w:p>
        </w:tc>
        <w:tc>
          <w:tcPr>
            <w:tcW w:w="1057" w:type="dxa"/>
            <w:shd w:val="clear" w:color="auto" w:fill="auto"/>
            <w:vAlign w:val="center"/>
            <w:hideMark/>
          </w:tcPr>
          <w:p w14:paraId="32463230"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E4245E" w:rsidRPr="00C16289" w14:paraId="0BB9A978" w14:textId="77777777" w:rsidTr="00876BD5">
        <w:trPr>
          <w:trHeight w:val="630"/>
        </w:trPr>
        <w:tc>
          <w:tcPr>
            <w:tcW w:w="931" w:type="dxa"/>
            <w:shd w:val="clear" w:color="auto" w:fill="auto"/>
            <w:vAlign w:val="center"/>
            <w:hideMark/>
          </w:tcPr>
          <w:p w14:paraId="00F5456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F.709</w:t>
            </w:r>
          </w:p>
        </w:tc>
        <w:tc>
          <w:tcPr>
            <w:tcW w:w="5817" w:type="dxa"/>
            <w:shd w:val="clear" w:color="auto" w:fill="auto"/>
            <w:vAlign w:val="center"/>
            <w:hideMark/>
          </w:tcPr>
          <w:p w14:paraId="5C74A64F" w14:textId="77777777" w:rsidR="00E4245E" w:rsidRPr="00C16289" w:rsidRDefault="00E4245E" w:rsidP="00EE2C2E">
            <w:pPr>
              <w:jc w:val="both"/>
              <w:rPr>
                <w:rFonts w:ascii="Trebuchet MS" w:hAnsi="Trebuchet MS" w:cs="Calibri"/>
                <w:color w:val="000000"/>
                <w:szCs w:val="24"/>
              </w:rPr>
            </w:pPr>
            <w:r w:rsidRPr="00C16289">
              <w:rPr>
                <w:rFonts w:ascii="Trebuchet MS" w:hAnsi="Trebuchet MS" w:cs="Calibri"/>
                <w:bCs/>
                <w:color w:val="000000"/>
                <w:szCs w:val="24"/>
              </w:rPr>
              <w:t>Béton armé pour voile de cuve ép.20cm dosé à 450kg/m3 y/c hydrofuge de masse (Sikalite) et toutes sujétions</w:t>
            </w:r>
          </w:p>
        </w:tc>
        <w:tc>
          <w:tcPr>
            <w:tcW w:w="632" w:type="dxa"/>
            <w:shd w:val="clear" w:color="auto" w:fill="auto"/>
            <w:vAlign w:val="center"/>
            <w:hideMark/>
          </w:tcPr>
          <w:p w14:paraId="021D046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2E3E072F" w14:textId="77777777" w:rsidR="00E4245E" w:rsidRPr="00C16289" w:rsidRDefault="00E4245E" w:rsidP="00EE2C2E">
            <w:pPr>
              <w:jc w:val="right"/>
              <w:rPr>
                <w:rFonts w:ascii="Trebuchet MS" w:hAnsi="Trebuchet MS" w:cs="Calibri"/>
                <w:b/>
                <w:bCs/>
                <w:color w:val="000000"/>
                <w:szCs w:val="24"/>
              </w:rPr>
            </w:pPr>
            <w:r w:rsidRPr="00C16289">
              <w:rPr>
                <w:rFonts w:ascii="Trebuchet MS" w:hAnsi="Trebuchet MS" w:cs="Calibri"/>
                <w:b/>
                <w:bCs/>
                <w:color w:val="000000"/>
                <w:szCs w:val="24"/>
              </w:rPr>
              <w:t>5,65</w:t>
            </w:r>
          </w:p>
        </w:tc>
        <w:tc>
          <w:tcPr>
            <w:tcW w:w="620" w:type="dxa"/>
            <w:shd w:val="clear" w:color="auto" w:fill="auto"/>
            <w:vAlign w:val="center"/>
            <w:hideMark/>
          </w:tcPr>
          <w:p w14:paraId="1CA658EA"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4ADD463" w14:textId="77777777" w:rsidR="00E4245E" w:rsidRPr="00C16289" w:rsidRDefault="00E4245E" w:rsidP="00EE2C2E">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4078092F" w14:textId="77777777" w:rsidTr="00876BD5">
        <w:trPr>
          <w:trHeight w:val="630"/>
        </w:trPr>
        <w:tc>
          <w:tcPr>
            <w:tcW w:w="931" w:type="dxa"/>
            <w:shd w:val="clear" w:color="auto" w:fill="auto"/>
            <w:vAlign w:val="center"/>
          </w:tcPr>
          <w:p w14:paraId="05BC2D87" w14:textId="59626FA4"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F.710</w:t>
            </w:r>
          </w:p>
        </w:tc>
        <w:tc>
          <w:tcPr>
            <w:tcW w:w="5817" w:type="dxa"/>
            <w:shd w:val="clear" w:color="auto" w:fill="auto"/>
            <w:vAlign w:val="center"/>
          </w:tcPr>
          <w:p w14:paraId="1F2B36AA" w14:textId="61AB6E98" w:rsidR="00876BD5" w:rsidRPr="00C16289" w:rsidRDefault="00876BD5" w:rsidP="00876BD5">
            <w:pPr>
              <w:jc w:val="both"/>
              <w:rPr>
                <w:rFonts w:ascii="Trebuchet MS" w:hAnsi="Trebuchet MS" w:cs="Calibri"/>
                <w:bCs/>
                <w:color w:val="000000"/>
                <w:szCs w:val="24"/>
              </w:rPr>
            </w:pPr>
            <w:r w:rsidRPr="00876BD5">
              <w:rPr>
                <w:rFonts w:ascii="Trebuchet MS" w:hAnsi="Trebuchet MS" w:cs="Calibri"/>
                <w:bCs/>
                <w:color w:val="000000"/>
                <w:szCs w:val="24"/>
              </w:rPr>
              <w:t>Maconnerie d'agglos de 15x20x40 cm pour murs en élévation</w:t>
            </w:r>
          </w:p>
        </w:tc>
        <w:tc>
          <w:tcPr>
            <w:tcW w:w="632" w:type="dxa"/>
            <w:shd w:val="clear" w:color="auto" w:fill="auto"/>
            <w:vAlign w:val="center"/>
          </w:tcPr>
          <w:p w14:paraId="57DCC816" w14:textId="5462F9D9"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tcPr>
          <w:p w14:paraId="4BF4D3E6" w14:textId="66FFA1F1" w:rsidR="00876BD5" w:rsidRPr="00C16289" w:rsidRDefault="00876BD5" w:rsidP="00876BD5">
            <w:pPr>
              <w:jc w:val="center"/>
              <w:rPr>
                <w:rFonts w:ascii="Trebuchet MS" w:hAnsi="Trebuchet MS" w:cs="Calibri"/>
                <w:b/>
                <w:bCs/>
                <w:color w:val="000000"/>
                <w:szCs w:val="24"/>
              </w:rPr>
            </w:pPr>
            <w:r>
              <w:rPr>
                <w:rFonts w:ascii="Trebuchet MS" w:hAnsi="Trebuchet MS" w:cs="Calibri"/>
                <w:b/>
                <w:bCs/>
                <w:color w:val="000000"/>
                <w:szCs w:val="24"/>
              </w:rPr>
              <w:t>30</w:t>
            </w:r>
          </w:p>
        </w:tc>
        <w:tc>
          <w:tcPr>
            <w:tcW w:w="620" w:type="dxa"/>
            <w:shd w:val="clear" w:color="auto" w:fill="auto"/>
            <w:vAlign w:val="center"/>
          </w:tcPr>
          <w:p w14:paraId="0A720B94" w14:textId="77777777" w:rsidR="00876BD5" w:rsidRPr="00C16289" w:rsidRDefault="00876BD5" w:rsidP="00876BD5">
            <w:pPr>
              <w:jc w:val="center"/>
              <w:rPr>
                <w:rFonts w:ascii="Trebuchet MS" w:hAnsi="Trebuchet MS" w:cs="Calibri"/>
                <w:b/>
                <w:bCs/>
                <w:color w:val="000000"/>
                <w:szCs w:val="24"/>
              </w:rPr>
            </w:pPr>
          </w:p>
        </w:tc>
        <w:tc>
          <w:tcPr>
            <w:tcW w:w="1057" w:type="dxa"/>
            <w:shd w:val="clear" w:color="auto" w:fill="auto"/>
            <w:vAlign w:val="center"/>
          </w:tcPr>
          <w:p w14:paraId="5432EB41" w14:textId="77777777" w:rsidR="00876BD5" w:rsidRPr="00C16289" w:rsidRDefault="00876BD5" w:rsidP="00876BD5">
            <w:pPr>
              <w:jc w:val="center"/>
              <w:rPr>
                <w:rFonts w:ascii="Trebuchet MS" w:hAnsi="Trebuchet MS" w:cs="Calibri"/>
                <w:b/>
                <w:bCs/>
                <w:color w:val="000000"/>
                <w:szCs w:val="24"/>
              </w:rPr>
            </w:pPr>
          </w:p>
        </w:tc>
      </w:tr>
      <w:tr w:rsidR="00876BD5" w:rsidRPr="00C16289" w14:paraId="13D61F4A" w14:textId="77777777" w:rsidTr="00876BD5">
        <w:trPr>
          <w:trHeight w:val="320"/>
        </w:trPr>
        <w:tc>
          <w:tcPr>
            <w:tcW w:w="931" w:type="dxa"/>
            <w:shd w:val="clear" w:color="auto" w:fill="auto"/>
            <w:vAlign w:val="center"/>
            <w:hideMark/>
          </w:tcPr>
          <w:p w14:paraId="6CA7095A" w14:textId="342D775E"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F.711</w:t>
            </w:r>
          </w:p>
        </w:tc>
        <w:tc>
          <w:tcPr>
            <w:tcW w:w="5817" w:type="dxa"/>
            <w:shd w:val="clear" w:color="auto" w:fill="auto"/>
            <w:vAlign w:val="center"/>
            <w:hideMark/>
          </w:tcPr>
          <w:p w14:paraId="5F1EBAB4"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Enduit hydrofuge au mortier de ciment dosé à 400kg/m3 ép.3 cm sur les parois verticales et le fond de la cuve y/c toutes sujétions</w:t>
            </w:r>
          </w:p>
        </w:tc>
        <w:tc>
          <w:tcPr>
            <w:tcW w:w="632" w:type="dxa"/>
            <w:shd w:val="clear" w:color="auto" w:fill="auto"/>
            <w:vAlign w:val="center"/>
            <w:hideMark/>
          </w:tcPr>
          <w:p w14:paraId="38ED72B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0856C2D5"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189</w:t>
            </w:r>
          </w:p>
        </w:tc>
        <w:tc>
          <w:tcPr>
            <w:tcW w:w="620" w:type="dxa"/>
            <w:shd w:val="clear" w:color="auto" w:fill="auto"/>
            <w:vAlign w:val="center"/>
            <w:hideMark/>
          </w:tcPr>
          <w:p w14:paraId="037D0B8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F2FB23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2DDF1324" w14:textId="77777777" w:rsidTr="00876BD5">
        <w:trPr>
          <w:trHeight w:val="630"/>
        </w:trPr>
        <w:tc>
          <w:tcPr>
            <w:tcW w:w="931" w:type="dxa"/>
            <w:shd w:val="clear" w:color="auto" w:fill="auto"/>
            <w:vAlign w:val="center"/>
            <w:hideMark/>
          </w:tcPr>
          <w:p w14:paraId="187B0BDD" w14:textId="43AFCCD8"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F.712</w:t>
            </w:r>
          </w:p>
        </w:tc>
        <w:tc>
          <w:tcPr>
            <w:tcW w:w="5817" w:type="dxa"/>
            <w:shd w:val="clear" w:color="auto" w:fill="auto"/>
            <w:vAlign w:val="center"/>
            <w:hideMark/>
          </w:tcPr>
          <w:p w14:paraId="4382D6AE"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Béton armé pour dalle de coupole de cuve ép.12cm dosé à 350kg/m3 y/c toutes sujétions</w:t>
            </w:r>
          </w:p>
        </w:tc>
        <w:tc>
          <w:tcPr>
            <w:tcW w:w="632" w:type="dxa"/>
            <w:shd w:val="clear" w:color="auto" w:fill="auto"/>
            <w:vAlign w:val="center"/>
            <w:hideMark/>
          </w:tcPr>
          <w:p w14:paraId="0D72B04C"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3E21A58"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1,06</w:t>
            </w:r>
          </w:p>
        </w:tc>
        <w:tc>
          <w:tcPr>
            <w:tcW w:w="620" w:type="dxa"/>
            <w:shd w:val="clear" w:color="auto" w:fill="auto"/>
            <w:vAlign w:val="center"/>
            <w:hideMark/>
          </w:tcPr>
          <w:p w14:paraId="1419676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DA1A90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8F4D954" w14:textId="77777777" w:rsidTr="00876BD5">
        <w:trPr>
          <w:trHeight w:val="630"/>
        </w:trPr>
        <w:tc>
          <w:tcPr>
            <w:tcW w:w="931" w:type="dxa"/>
            <w:shd w:val="clear" w:color="auto" w:fill="auto"/>
            <w:vAlign w:val="center"/>
            <w:hideMark/>
          </w:tcPr>
          <w:p w14:paraId="61EE277D" w14:textId="518AC29D"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F.713</w:t>
            </w:r>
          </w:p>
        </w:tc>
        <w:tc>
          <w:tcPr>
            <w:tcW w:w="5817" w:type="dxa"/>
            <w:shd w:val="clear" w:color="auto" w:fill="auto"/>
            <w:noWrap/>
            <w:vAlign w:val="center"/>
            <w:hideMark/>
          </w:tcPr>
          <w:p w14:paraId="086DD755"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Couvercle de du château en acier (chapeau chinois en tôle 40/10e) avec ouverture à battant et cadenas y/c toutes sujétions</w:t>
            </w:r>
          </w:p>
        </w:tc>
        <w:tc>
          <w:tcPr>
            <w:tcW w:w="632" w:type="dxa"/>
            <w:shd w:val="clear" w:color="auto" w:fill="auto"/>
            <w:vAlign w:val="center"/>
            <w:hideMark/>
          </w:tcPr>
          <w:p w14:paraId="78EA811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7672572"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B147B6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BCE007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51921083" w14:textId="77777777" w:rsidTr="00876BD5">
        <w:trPr>
          <w:trHeight w:val="630"/>
        </w:trPr>
        <w:tc>
          <w:tcPr>
            <w:tcW w:w="931" w:type="dxa"/>
            <w:shd w:val="clear" w:color="auto" w:fill="auto"/>
            <w:vAlign w:val="center"/>
            <w:hideMark/>
          </w:tcPr>
          <w:p w14:paraId="24424E46" w14:textId="157DB645"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F.714</w:t>
            </w:r>
          </w:p>
        </w:tc>
        <w:tc>
          <w:tcPr>
            <w:tcW w:w="5817" w:type="dxa"/>
            <w:shd w:val="clear" w:color="auto" w:fill="auto"/>
            <w:vAlign w:val="center"/>
            <w:hideMark/>
          </w:tcPr>
          <w:p w14:paraId="1EC19658"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Réalisation d’un regard de vidange en béton armé (ép. 12 cm) de 1x1x1 fait en agglo et tapissé de gravier y/c toutes sujétions</w:t>
            </w:r>
          </w:p>
        </w:tc>
        <w:tc>
          <w:tcPr>
            <w:tcW w:w="632" w:type="dxa"/>
            <w:shd w:val="clear" w:color="auto" w:fill="auto"/>
            <w:vAlign w:val="center"/>
            <w:hideMark/>
          </w:tcPr>
          <w:p w14:paraId="03B1695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821F682"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9FAA7E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008181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591D49FC" w14:textId="77777777" w:rsidTr="00876BD5">
        <w:trPr>
          <w:trHeight w:val="770"/>
        </w:trPr>
        <w:tc>
          <w:tcPr>
            <w:tcW w:w="931" w:type="dxa"/>
            <w:shd w:val="clear" w:color="auto" w:fill="auto"/>
            <w:vAlign w:val="center"/>
            <w:hideMark/>
          </w:tcPr>
          <w:p w14:paraId="6B9054B8" w14:textId="597B123B"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F.715</w:t>
            </w:r>
          </w:p>
        </w:tc>
        <w:tc>
          <w:tcPr>
            <w:tcW w:w="5817" w:type="dxa"/>
            <w:shd w:val="clear" w:color="auto" w:fill="auto"/>
            <w:vAlign w:val="center"/>
            <w:hideMark/>
          </w:tcPr>
          <w:p w14:paraId="1B0F0A3C"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color w:val="000000"/>
                <w:szCs w:val="24"/>
              </w:rPr>
              <w:t>F et P du système de régulation automatique trop plein du réservoir de stockage (flotteur et boite de commande CU 200) y compris toutes sujétions</w:t>
            </w:r>
          </w:p>
        </w:tc>
        <w:tc>
          <w:tcPr>
            <w:tcW w:w="632" w:type="dxa"/>
            <w:shd w:val="clear" w:color="auto" w:fill="auto"/>
            <w:vAlign w:val="center"/>
            <w:hideMark/>
          </w:tcPr>
          <w:p w14:paraId="2B086F2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D9CC5FD"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2647C2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3FC177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F8B2DB5" w14:textId="77777777" w:rsidTr="00876BD5">
        <w:trPr>
          <w:trHeight w:val="630"/>
        </w:trPr>
        <w:tc>
          <w:tcPr>
            <w:tcW w:w="931" w:type="dxa"/>
            <w:shd w:val="clear" w:color="auto" w:fill="auto"/>
            <w:vAlign w:val="center"/>
            <w:hideMark/>
          </w:tcPr>
          <w:p w14:paraId="53AC2EE6" w14:textId="3AAD4A1D"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F.716</w:t>
            </w:r>
          </w:p>
        </w:tc>
        <w:tc>
          <w:tcPr>
            <w:tcW w:w="5817" w:type="dxa"/>
            <w:shd w:val="clear" w:color="auto" w:fill="auto"/>
            <w:vAlign w:val="center"/>
            <w:hideMark/>
          </w:tcPr>
          <w:p w14:paraId="0F900C0B"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632" w:type="dxa"/>
            <w:shd w:val="clear" w:color="auto" w:fill="auto"/>
            <w:vAlign w:val="center"/>
            <w:hideMark/>
          </w:tcPr>
          <w:p w14:paraId="242AB75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5C89166"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A7EB52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9F8240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2F8CA9C6" w14:textId="77777777" w:rsidTr="00876BD5">
        <w:trPr>
          <w:trHeight w:val="630"/>
        </w:trPr>
        <w:tc>
          <w:tcPr>
            <w:tcW w:w="931" w:type="dxa"/>
            <w:shd w:val="clear" w:color="auto" w:fill="auto"/>
            <w:vAlign w:val="center"/>
          </w:tcPr>
          <w:p w14:paraId="59655AAF" w14:textId="3458057B"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F.717</w:t>
            </w:r>
          </w:p>
        </w:tc>
        <w:tc>
          <w:tcPr>
            <w:tcW w:w="5817" w:type="dxa"/>
            <w:shd w:val="clear" w:color="auto" w:fill="auto"/>
            <w:vAlign w:val="center"/>
          </w:tcPr>
          <w:p w14:paraId="2054D4ED" w14:textId="77777777" w:rsidR="00876BD5" w:rsidRPr="00C16289" w:rsidRDefault="00876BD5" w:rsidP="00876BD5">
            <w:pPr>
              <w:jc w:val="both"/>
              <w:rPr>
                <w:rFonts w:ascii="Trebuchet MS" w:hAnsi="Trebuchet MS" w:cs="Calibri"/>
                <w:bCs/>
                <w:color w:val="000000"/>
                <w:szCs w:val="24"/>
              </w:rPr>
            </w:pPr>
            <w:r w:rsidRPr="00C16289">
              <w:rPr>
                <w:rFonts w:ascii="Trebuchet MS" w:hAnsi="Trebuchet MS" w:cs="Calibri"/>
                <w:bCs/>
                <w:color w:val="000000"/>
                <w:szCs w:val="24"/>
              </w:rPr>
              <w:t xml:space="preserve">Echelle de secours en tube galvanisé de 33/42 fixé sur les poutres (jusqu'à 90 cm du sol) y/c toutes sujétions de fixation </w:t>
            </w:r>
          </w:p>
        </w:tc>
        <w:tc>
          <w:tcPr>
            <w:tcW w:w="632" w:type="dxa"/>
            <w:shd w:val="clear" w:color="auto" w:fill="auto"/>
            <w:vAlign w:val="center"/>
          </w:tcPr>
          <w:p w14:paraId="71794A6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tcPr>
          <w:p w14:paraId="55286E77"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tcPr>
          <w:p w14:paraId="0B22C0A6" w14:textId="77777777" w:rsidR="00876BD5" w:rsidRPr="00C16289" w:rsidRDefault="00876BD5" w:rsidP="00876BD5">
            <w:pPr>
              <w:jc w:val="center"/>
              <w:rPr>
                <w:rFonts w:ascii="Trebuchet MS" w:hAnsi="Trebuchet MS" w:cs="Calibri"/>
                <w:b/>
                <w:bCs/>
                <w:color w:val="000000"/>
                <w:szCs w:val="24"/>
              </w:rPr>
            </w:pPr>
          </w:p>
        </w:tc>
        <w:tc>
          <w:tcPr>
            <w:tcW w:w="1057" w:type="dxa"/>
            <w:shd w:val="clear" w:color="auto" w:fill="auto"/>
            <w:vAlign w:val="center"/>
          </w:tcPr>
          <w:p w14:paraId="4F45459E" w14:textId="77777777" w:rsidR="00876BD5" w:rsidRPr="00C16289" w:rsidRDefault="00876BD5" w:rsidP="00876BD5">
            <w:pPr>
              <w:jc w:val="center"/>
              <w:rPr>
                <w:rFonts w:ascii="Trebuchet MS" w:hAnsi="Trebuchet MS" w:cs="Calibri"/>
                <w:b/>
                <w:bCs/>
                <w:color w:val="000000"/>
                <w:szCs w:val="24"/>
              </w:rPr>
            </w:pPr>
          </w:p>
        </w:tc>
      </w:tr>
      <w:tr w:rsidR="00876BD5" w:rsidRPr="00C16289" w14:paraId="1190D72E" w14:textId="77777777" w:rsidTr="00876BD5">
        <w:trPr>
          <w:trHeight w:val="630"/>
        </w:trPr>
        <w:tc>
          <w:tcPr>
            <w:tcW w:w="931" w:type="dxa"/>
            <w:shd w:val="clear" w:color="auto" w:fill="auto"/>
            <w:vAlign w:val="center"/>
          </w:tcPr>
          <w:p w14:paraId="4259CF92" w14:textId="686E4D32"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F.718</w:t>
            </w:r>
          </w:p>
        </w:tc>
        <w:tc>
          <w:tcPr>
            <w:tcW w:w="5817" w:type="dxa"/>
            <w:shd w:val="clear" w:color="auto" w:fill="auto"/>
            <w:vAlign w:val="center"/>
            <w:hideMark/>
          </w:tcPr>
          <w:p w14:paraId="0A7CE830"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porte métallique pleine dimension 90x220 y/c serrures, cadenas et toutes sujétions </w:t>
            </w:r>
          </w:p>
        </w:tc>
        <w:tc>
          <w:tcPr>
            <w:tcW w:w="632" w:type="dxa"/>
            <w:shd w:val="clear" w:color="auto" w:fill="auto"/>
            <w:vAlign w:val="center"/>
            <w:hideMark/>
          </w:tcPr>
          <w:p w14:paraId="74E42C3C"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081FFD7"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640D9A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0EAFA4B"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71B15FAE" w14:textId="77777777" w:rsidTr="00876BD5">
        <w:trPr>
          <w:trHeight w:val="1250"/>
        </w:trPr>
        <w:tc>
          <w:tcPr>
            <w:tcW w:w="931" w:type="dxa"/>
            <w:shd w:val="clear" w:color="auto" w:fill="auto"/>
            <w:vAlign w:val="center"/>
          </w:tcPr>
          <w:p w14:paraId="7C9BC192" w14:textId="5BA02F3C"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F.719</w:t>
            </w:r>
          </w:p>
        </w:tc>
        <w:tc>
          <w:tcPr>
            <w:tcW w:w="5817" w:type="dxa"/>
            <w:shd w:val="clear" w:color="auto" w:fill="auto"/>
            <w:noWrap/>
            <w:vAlign w:val="center"/>
            <w:hideMark/>
          </w:tcPr>
          <w:p w14:paraId="7E5DF146"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Peinture vinylique  de type « Pantex » 1300 sur murs en 3 couches :  Imprégnation (1 couche diluée à 40%), Finition 800 (2 couches diluées à 10%) y/c toutes sujétions d’égrenage, de ponçage et de rebouchage à enduit de peinture</w:t>
            </w:r>
          </w:p>
        </w:tc>
        <w:tc>
          <w:tcPr>
            <w:tcW w:w="632" w:type="dxa"/>
            <w:shd w:val="clear" w:color="auto" w:fill="auto"/>
            <w:vAlign w:val="center"/>
            <w:hideMark/>
          </w:tcPr>
          <w:p w14:paraId="74FE189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5301628B"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236,42</w:t>
            </w:r>
          </w:p>
        </w:tc>
        <w:tc>
          <w:tcPr>
            <w:tcW w:w="620" w:type="dxa"/>
            <w:shd w:val="clear" w:color="auto" w:fill="auto"/>
            <w:vAlign w:val="center"/>
            <w:hideMark/>
          </w:tcPr>
          <w:p w14:paraId="772E4FA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6B3903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1700FD43" w14:textId="77777777" w:rsidTr="00876BD5">
        <w:trPr>
          <w:trHeight w:val="630"/>
        </w:trPr>
        <w:tc>
          <w:tcPr>
            <w:tcW w:w="931" w:type="dxa"/>
            <w:shd w:val="clear" w:color="auto" w:fill="auto"/>
            <w:vAlign w:val="center"/>
          </w:tcPr>
          <w:p w14:paraId="3CB08927" w14:textId="65442D29" w:rsidR="00876BD5" w:rsidRPr="00C16289" w:rsidRDefault="00876BD5" w:rsidP="00876BD5">
            <w:pPr>
              <w:jc w:val="center"/>
              <w:rPr>
                <w:rFonts w:ascii="Trebuchet MS" w:hAnsi="Trebuchet MS" w:cs="Calibri"/>
                <w:b/>
                <w:bCs/>
                <w:color w:val="000000"/>
                <w:szCs w:val="24"/>
              </w:rPr>
            </w:pPr>
            <w:r>
              <w:rPr>
                <w:rFonts w:ascii="Trebuchet MS" w:hAnsi="Trebuchet MS" w:cs="Calibri"/>
                <w:b/>
                <w:bCs/>
                <w:color w:val="000000"/>
                <w:szCs w:val="24"/>
              </w:rPr>
              <w:t>F.720</w:t>
            </w:r>
          </w:p>
        </w:tc>
        <w:tc>
          <w:tcPr>
            <w:tcW w:w="5817" w:type="dxa"/>
            <w:shd w:val="clear" w:color="auto" w:fill="auto"/>
            <w:vAlign w:val="center"/>
            <w:hideMark/>
          </w:tcPr>
          <w:p w14:paraId="5B8A6912"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67EDB17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24BD87C8"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160ED8E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2A4CAB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26392AB0" w14:textId="77777777" w:rsidTr="00876BD5">
        <w:trPr>
          <w:trHeight w:val="320"/>
        </w:trPr>
        <w:tc>
          <w:tcPr>
            <w:tcW w:w="931" w:type="dxa"/>
            <w:shd w:val="clear" w:color="auto" w:fill="auto"/>
            <w:vAlign w:val="center"/>
            <w:hideMark/>
          </w:tcPr>
          <w:p w14:paraId="1C00AAB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0A1EADF"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SOUS TOTAL 700</w:t>
            </w:r>
          </w:p>
        </w:tc>
        <w:tc>
          <w:tcPr>
            <w:tcW w:w="632" w:type="dxa"/>
            <w:shd w:val="clear" w:color="auto" w:fill="auto"/>
            <w:vAlign w:val="center"/>
            <w:hideMark/>
          </w:tcPr>
          <w:p w14:paraId="3EBC564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A47103A"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346558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C4B77A0"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1A794E5F" w14:textId="77777777" w:rsidTr="00876BD5">
        <w:trPr>
          <w:trHeight w:val="320"/>
        </w:trPr>
        <w:tc>
          <w:tcPr>
            <w:tcW w:w="931" w:type="dxa"/>
            <w:shd w:val="clear" w:color="000000" w:fill="D9D9D9"/>
            <w:vAlign w:val="center"/>
            <w:hideMark/>
          </w:tcPr>
          <w:p w14:paraId="7A277BA0"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F800</w:t>
            </w:r>
          </w:p>
        </w:tc>
        <w:tc>
          <w:tcPr>
            <w:tcW w:w="5817" w:type="dxa"/>
            <w:shd w:val="clear" w:color="000000" w:fill="D9D9D9"/>
            <w:vAlign w:val="center"/>
            <w:hideMark/>
          </w:tcPr>
          <w:p w14:paraId="57BE9339" w14:textId="77777777" w:rsidR="00876BD5" w:rsidRPr="00C16289" w:rsidRDefault="00876BD5" w:rsidP="00876BD5">
            <w:pPr>
              <w:rPr>
                <w:rFonts w:ascii="Trebuchet MS" w:hAnsi="Trebuchet MS" w:cs="Calibri"/>
                <w:b/>
                <w:bCs/>
                <w:color w:val="000000"/>
                <w:szCs w:val="24"/>
              </w:rPr>
            </w:pPr>
            <w:r w:rsidRPr="00C16289">
              <w:rPr>
                <w:rFonts w:ascii="Trebuchet MS" w:hAnsi="Trebuchet MS" w:cs="Calibri"/>
                <w:b/>
                <w:bCs/>
                <w:szCs w:val="24"/>
              </w:rPr>
              <w:t>AMENAGEMENT DES AIRES DE PUISAGE (04)</w:t>
            </w:r>
          </w:p>
        </w:tc>
        <w:tc>
          <w:tcPr>
            <w:tcW w:w="632" w:type="dxa"/>
            <w:shd w:val="clear" w:color="000000" w:fill="D9D9D9"/>
            <w:vAlign w:val="center"/>
            <w:hideMark/>
          </w:tcPr>
          <w:p w14:paraId="4522D35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64127E14"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47BBE6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0A452A6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2DB0E804" w14:textId="77777777" w:rsidTr="00876BD5">
        <w:trPr>
          <w:trHeight w:val="630"/>
        </w:trPr>
        <w:tc>
          <w:tcPr>
            <w:tcW w:w="931" w:type="dxa"/>
            <w:shd w:val="clear" w:color="auto" w:fill="auto"/>
            <w:vAlign w:val="center"/>
            <w:hideMark/>
          </w:tcPr>
          <w:p w14:paraId="3AC063E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F.801</w:t>
            </w:r>
          </w:p>
        </w:tc>
        <w:tc>
          <w:tcPr>
            <w:tcW w:w="5817" w:type="dxa"/>
            <w:shd w:val="clear" w:color="auto" w:fill="auto"/>
            <w:vAlign w:val="center"/>
            <w:hideMark/>
          </w:tcPr>
          <w:p w14:paraId="01C4B8FC"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Décapage du sol d'épaisseur 20cm pour mise en forme sous dallage de propreté y/c toutes sujétions </w:t>
            </w:r>
          </w:p>
        </w:tc>
        <w:tc>
          <w:tcPr>
            <w:tcW w:w="632" w:type="dxa"/>
            <w:shd w:val="clear" w:color="auto" w:fill="auto"/>
            <w:vAlign w:val="center"/>
            <w:hideMark/>
          </w:tcPr>
          <w:p w14:paraId="72F953E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62144272"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40,80</w:t>
            </w:r>
          </w:p>
        </w:tc>
        <w:tc>
          <w:tcPr>
            <w:tcW w:w="620" w:type="dxa"/>
            <w:shd w:val="clear" w:color="auto" w:fill="auto"/>
            <w:vAlign w:val="center"/>
            <w:hideMark/>
          </w:tcPr>
          <w:p w14:paraId="3E46007B"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E8D4C3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7E61945C" w14:textId="77777777" w:rsidTr="00876BD5">
        <w:trPr>
          <w:trHeight w:val="320"/>
        </w:trPr>
        <w:tc>
          <w:tcPr>
            <w:tcW w:w="931" w:type="dxa"/>
            <w:shd w:val="clear" w:color="auto" w:fill="auto"/>
            <w:vAlign w:val="center"/>
            <w:hideMark/>
          </w:tcPr>
          <w:p w14:paraId="76C1B0B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F.802</w:t>
            </w:r>
          </w:p>
        </w:tc>
        <w:tc>
          <w:tcPr>
            <w:tcW w:w="5817" w:type="dxa"/>
            <w:shd w:val="clear" w:color="auto" w:fill="auto"/>
            <w:vAlign w:val="center"/>
            <w:hideMark/>
          </w:tcPr>
          <w:p w14:paraId="7FA5B026"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Fouilles en rigole sur une épaisseur de 35 cm y/c toutes sujétions </w:t>
            </w:r>
          </w:p>
        </w:tc>
        <w:tc>
          <w:tcPr>
            <w:tcW w:w="632" w:type="dxa"/>
            <w:shd w:val="clear" w:color="auto" w:fill="auto"/>
            <w:vAlign w:val="center"/>
            <w:hideMark/>
          </w:tcPr>
          <w:p w14:paraId="1263A74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14142F6C"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4,20</w:t>
            </w:r>
          </w:p>
        </w:tc>
        <w:tc>
          <w:tcPr>
            <w:tcW w:w="620" w:type="dxa"/>
            <w:shd w:val="clear" w:color="auto" w:fill="auto"/>
            <w:vAlign w:val="center"/>
            <w:hideMark/>
          </w:tcPr>
          <w:p w14:paraId="656C0EA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D7B4DB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1B7994F2" w14:textId="77777777" w:rsidTr="00876BD5">
        <w:trPr>
          <w:trHeight w:val="630"/>
        </w:trPr>
        <w:tc>
          <w:tcPr>
            <w:tcW w:w="931" w:type="dxa"/>
            <w:shd w:val="clear" w:color="auto" w:fill="auto"/>
            <w:vAlign w:val="center"/>
            <w:hideMark/>
          </w:tcPr>
          <w:p w14:paraId="00858BAE" w14:textId="055BB54E" w:rsidR="00876BD5" w:rsidRPr="00C16289" w:rsidRDefault="00876BD5" w:rsidP="00876BD5">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03</w:t>
            </w:r>
          </w:p>
        </w:tc>
        <w:tc>
          <w:tcPr>
            <w:tcW w:w="5817" w:type="dxa"/>
            <w:shd w:val="clear" w:color="auto" w:fill="auto"/>
            <w:vAlign w:val="center"/>
            <w:hideMark/>
          </w:tcPr>
          <w:p w14:paraId="1E4C483D"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Forme de sable stabilisé d'épaisseur 15cm sous dallage de propreté y/c toutes sujétions </w:t>
            </w:r>
          </w:p>
        </w:tc>
        <w:tc>
          <w:tcPr>
            <w:tcW w:w="632" w:type="dxa"/>
            <w:shd w:val="clear" w:color="auto" w:fill="auto"/>
            <w:vAlign w:val="center"/>
            <w:hideMark/>
          </w:tcPr>
          <w:p w14:paraId="6F7BFE3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02D44FD9"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1,80</w:t>
            </w:r>
          </w:p>
        </w:tc>
        <w:tc>
          <w:tcPr>
            <w:tcW w:w="620" w:type="dxa"/>
            <w:shd w:val="clear" w:color="auto" w:fill="auto"/>
            <w:vAlign w:val="center"/>
            <w:hideMark/>
          </w:tcPr>
          <w:p w14:paraId="2607FB0B"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B36AC3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10751D5A" w14:textId="77777777" w:rsidTr="00876BD5">
        <w:trPr>
          <w:trHeight w:val="630"/>
        </w:trPr>
        <w:tc>
          <w:tcPr>
            <w:tcW w:w="931" w:type="dxa"/>
            <w:shd w:val="clear" w:color="auto" w:fill="auto"/>
            <w:vAlign w:val="center"/>
            <w:hideMark/>
          </w:tcPr>
          <w:p w14:paraId="2253CF06" w14:textId="1519BA56" w:rsidR="00876BD5" w:rsidRPr="00C16289" w:rsidRDefault="00876BD5" w:rsidP="00876BD5">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04</w:t>
            </w:r>
          </w:p>
        </w:tc>
        <w:tc>
          <w:tcPr>
            <w:tcW w:w="5817" w:type="dxa"/>
            <w:shd w:val="clear" w:color="auto" w:fill="auto"/>
            <w:vAlign w:val="center"/>
            <w:hideMark/>
          </w:tcPr>
          <w:p w14:paraId="0439DB1F"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Béton de propreté de propreté en béton dosé à 150 kg /m3 y/c toutes sujétions </w:t>
            </w:r>
          </w:p>
        </w:tc>
        <w:tc>
          <w:tcPr>
            <w:tcW w:w="632" w:type="dxa"/>
            <w:shd w:val="clear" w:color="auto" w:fill="auto"/>
            <w:vAlign w:val="center"/>
            <w:hideMark/>
          </w:tcPr>
          <w:p w14:paraId="3A97E1B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6FBC19AD"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0,60</w:t>
            </w:r>
          </w:p>
        </w:tc>
        <w:tc>
          <w:tcPr>
            <w:tcW w:w="620" w:type="dxa"/>
            <w:shd w:val="clear" w:color="auto" w:fill="auto"/>
            <w:vAlign w:val="center"/>
            <w:hideMark/>
          </w:tcPr>
          <w:p w14:paraId="1E31F20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D1E5A2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41B00515" w14:textId="77777777" w:rsidTr="00876BD5">
        <w:trPr>
          <w:trHeight w:val="630"/>
        </w:trPr>
        <w:tc>
          <w:tcPr>
            <w:tcW w:w="931" w:type="dxa"/>
            <w:shd w:val="clear" w:color="auto" w:fill="auto"/>
            <w:vAlign w:val="center"/>
            <w:hideMark/>
          </w:tcPr>
          <w:p w14:paraId="77F3CC5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F.805</w:t>
            </w:r>
          </w:p>
        </w:tc>
        <w:tc>
          <w:tcPr>
            <w:tcW w:w="5817" w:type="dxa"/>
            <w:shd w:val="clear" w:color="auto" w:fill="auto"/>
            <w:noWrap/>
            <w:vAlign w:val="center"/>
            <w:hideMark/>
          </w:tcPr>
          <w:p w14:paraId="5EF37D8C"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Béton armé en béton armé dosé à 350 kg /m3 pour aire de puisage de dimensions 300x300x20cm y/c toutes sujétions </w:t>
            </w:r>
          </w:p>
        </w:tc>
        <w:tc>
          <w:tcPr>
            <w:tcW w:w="632" w:type="dxa"/>
            <w:shd w:val="clear" w:color="auto" w:fill="auto"/>
            <w:vAlign w:val="center"/>
            <w:hideMark/>
          </w:tcPr>
          <w:p w14:paraId="3E24506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122E6D5F"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2,76</w:t>
            </w:r>
          </w:p>
        </w:tc>
        <w:tc>
          <w:tcPr>
            <w:tcW w:w="620" w:type="dxa"/>
            <w:shd w:val="clear" w:color="auto" w:fill="auto"/>
            <w:vAlign w:val="center"/>
            <w:hideMark/>
          </w:tcPr>
          <w:p w14:paraId="1A268E1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4259AC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E8D416F" w14:textId="77777777" w:rsidTr="00876BD5">
        <w:trPr>
          <w:trHeight w:val="940"/>
        </w:trPr>
        <w:tc>
          <w:tcPr>
            <w:tcW w:w="931" w:type="dxa"/>
            <w:shd w:val="clear" w:color="auto" w:fill="auto"/>
            <w:vAlign w:val="center"/>
            <w:hideMark/>
          </w:tcPr>
          <w:p w14:paraId="18BFDE5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F.806</w:t>
            </w:r>
          </w:p>
        </w:tc>
        <w:tc>
          <w:tcPr>
            <w:tcW w:w="5817" w:type="dxa"/>
            <w:shd w:val="clear" w:color="auto" w:fill="auto"/>
            <w:noWrap/>
            <w:vAlign w:val="center"/>
            <w:hideMark/>
          </w:tcPr>
          <w:p w14:paraId="13C12558"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Construction d’un muret en agglomérés de 15x20x40 avec raidisseurs d’extrémité en béton armé dosé à 350kg/m3 (1,80 x 1,50 m) pour fixer quatre robinets y/c toutes sujétions </w:t>
            </w:r>
          </w:p>
        </w:tc>
        <w:tc>
          <w:tcPr>
            <w:tcW w:w="632" w:type="dxa"/>
            <w:shd w:val="clear" w:color="auto" w:fill="auto"/>
            <w:vAlign w:val="center"/>
            <w:hideMark/>
          </w:tcPr>
          <w:p w14:paraId="73C258D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01D80376"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10,80</w:t>
            </w:r>
          </w:p>
        </w:tc>
        <w:tc>
          <w:tcPr>
            <w:tcW w:w="620" w:type="dxa"/>
            <w:shd w:val="clear" w:color="auto" w:fill="auto"/>
            <w:vAlign w:val="center"/>
            <w:hideMark/>
          </w:tcPr>
          <w:p w14:paraId="57096C0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F814DA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38B076A" w14:textId="77777777" w:rsidTr="00876BD5">
        <w:trPr>
          <w:trHeight w:val="630"/>
        </w:trPr>
        <w:tc>
          <w:tcPr>
            <w:tcW w:w="931" w:type="dxa"/>
            <w:shd w:val="clear" w:color="auto" w:fill="auto"/>
            <w:vAlign w:val="center"/>
            <w:hideMark/>
          </w:tcPr>
          <w:p w14:paraId="4C140E8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F.807</w:t>
            </w:r>
          </w:p>
        </w:tc>
        <w:tc>
          <w:tcPr>
            <w:tcW w:w="5817" w:type="dxa"/>
            <w:shd w:val="clear" w:color="auto" w:fill="auto"/>
            <w:vAlign w:val="center"/>
            <w:hideMark/>
          </w:tcPr>
          <w:p w14:paraId="387E044B"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Fourniture et Pose de carreaux de faïence (20x40) sur toute la hauteur du muret de l’aire de puisage (02 faces) y/c toutes sujétions de pose</w:t>
            </w:r>
          </w:p>
        </w:tc>
        <w:tc>
          <w:tcPr>
            <w:tcW w:w="632" w:type="dxa"/>
            <w:shd w:val="clear" w:color="auto" w:fill="auto"/>
            <w:vAlign w:val="center"/>
            <w:hideMark/>
          </w:tcPr>
          <w:p w14:paraId="55779460"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67840CA0"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24,53</w:t>
            </w:r>
          </w:p>
        </w:tc>
        <w:tc>
          <w:tcPr>
            <w:tcW w:w="620" w:type="dxa"/>
            <w:shd w:val="clear" w:color="auto" w:fill="auto"/>
            <w:vAlign w:val="center"/>
            <w:hideMark/>
          </w:tcPr>
          <w:p w14:paraId="4FE5499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A44FC2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BA26A3E" w14:textId="77777777" w:rsidTr="00876BD5">
        <w:trPr>
          <w:trHeight w:val="940"/>
        </w:trPr>
        <w:tc>
          <w:tcPr>
            <w:tcW w:w="931" w:type="dxa"/>
            <w:shd w:val="clear" w:color="auto" w:fill="auto"/>
            <w:vAlign w:val="center"/>
            <w:hideMark/>
          </w:tcPr>
          <w:p w14:paraId="77A848C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F.808</w:t>
            </w:r>
          </w:p>
        </w:tc>
        <w:tc>
          <w:tcPr>
            <w:tcW w:w="5817" w:type="dxa"/>
            <w:shd w:val="clear" w:color="auto" w:fill="auto"/>
            <w:noWrap/>
            <w:vAlign w:val="center"/>
            <w:hideMark/>
          </w:tcPr>
          <w:p w14:paraId="0DFC908D"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Béton armé en béton armé dosé à 350 kg /m3 pour canal de dimensions 20cm x 20cm x 500cm au droit de l’aire de puisage pour l'évacuation des eaux perdues vers le puits d’infiltration</w:t>
            </w:r>
          </w:p>
        </w:tc>
        <w:tc>
          <w:tcPr>
            <w:tcW w:w="632" w:type="dxa"/>
            <w:shd w:val="clear" w:color="auto" w:fill="auto"/>
            <w:vAlign w:val="center"/>
            <w:hideMark/>
          </w:tcPr>
          <w:p w14:paraId="2D4222C0"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m3</w:t>
            </w:r>
          </w:p>
        </w:tc>
        <w:tc>
          <w:tcPr>
            <w:tcW w:w="1122" w:type="dxa"/>
            <w:shd w:val="clear" w:color="auto" w:fill="auto"/>
            <w:vAlign w:val="center"/>
            <w:hideMark/>
          </w:tcPr>
          <w:p w14:paraId="5D3BFC0F"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2,56</w:t>
            </w:r>
          </w:p>
        </w:tc>
        <w:tc>
          <w:tcPr>
            <w:tcW w:w="620" w:type="dxa"/>
            <w:shd w:val="clear" w:color="auto" w:fill="auto"/>
            <w:vAlign w:val="center"/>
            <w:hideMark/>
          </w:tcPr>
          <w:p w14:paraId="6141C34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2ECA5D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86D77F9" w14:textId="77777777" w:rsidTr="00876BD5">
        <w:trPr>
          <w:trHeight w:val="630"/>
        </w:trPr>
        <w:tc>
          <w:tcPr>
            <w:tcW w:w="931" w:type="dxa"/>
            <w:shd w:val="clear" w:color="auto" w:fill="auto"/>
            <w:vAlign w:val="center"/>
            <w:hideMark/>
          </w:tcPr>
          <w:p w14:paraId="60D2972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F.809</w:t>
            </w:r>
          </w:p>
        </w:tc>
        <w:tc>
          <w:tcPr>
            <w:tcW w:w="5817" w:type="dxa"/>
            <w:shd w:val="clear" w:color="auto" w:fill="auto"/>
            <w:vAlign w:val="center"/>
            <w:hideMark/>
          </w:tcPr>
          <w:p w14:paraId="09FD89B7"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Béton armé dosé à 350kg/m3 pour construction d'un puits d’infiltration (puits perdu) en buses perforées et couverture en 2 éléments symétriques y/c toutes sujétions </w:t>
            </w:r>
          </w:p>
        </w:tc>
        <w:tc>
          <w:tcPr>
            <w:tcW w:w="632" w:type="dxa"/>
            <w:shd w:val="clear" w:color="auto" w:fill="auto"/>
            <w:vAlign w:val="center"/>
            <w:hideMark/>
          </w:tcPr>
          <w:p w14:paraId="5E98DD1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29668A42"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3,472</w:t>
            </w:r>
          </w:p>
        </w:tc>
        <w:tc>
          <w:tcPr>
            <w:tcW w:w="620" w:type="dxa"/>
            <w:shd w:val="clear" w:color="auto" w:fill="auto"/>
            <w:vAlign w:val="center"/>
            <w:hideMark/>
          </w:tcPr>
          <w:p w14:paraId="5DD2C3B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9AB371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2FBC2F73" w14:textId="77777777" w:rsidTr="00876BD5">
        <w:trPr>
          <w:trHeight w:val="630"/>
        </w:trPr>
        <w:tc>
          <w:tcPr>
            <w:tcW w:w="931" w:type="dxa"/>
            <w:shd w:val="clear" w:color="auto" w:fill="auto"/>
            <w:vAlign w:val="center"/>
            <w:hideMark/>
          </w:tcPr>
          <w:p w14:paraId="5AA066A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F.810</w:t>
            </w:r>
          </w:p>
        </w:tc>
        <w:tc>
          <w:tcPr>
            <w:tcW w:w="5817" w:type="dxa"/>
            <w:shd w:val="clear" w:color="auto" w:fill="auto"/>
            <w:vAlign w:val="center"/>
            <w:hideMark/>
          </w:tcPr>
          <w:p w14:paraId="568EA3F4"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Réalisation de regard en Béton armé de 100x100 pour compteur volumétrique y/c couvercles grillagé et toutes autres sujétions</w:t>
            </w:r>
          </w:p>
        </w:tc>
        <w:tc>
          <w:tcPr>
            <w:tcW w:w="632" w:type="dxa"/>
            <w:shd w:val="clear" w:color="auto" w:fill="auto"/>
            <w:vAlign w:val="center"/>
            <w:hideMark/>
          </w:tcPr>
          <w:p w14:paraId="3934A39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37439BC"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0CD7BA6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B1640A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420300E8" w14:textId="77777777" w:rsidTr="00876BD5">
        <w:trPr>
          <w:trHeight w:val="445"/>
        </w:trPr>
        <w:tc>
          <w:tcPr>
            <w:tcW w:w="931" w:type="dxa"/>
            <w:shd w:val="clear" w:color="auto" w:fill="auto"/>
            <w:vAlign w:val="center"/>
            <w:hideMark/>
          </w:tcPr>
          <w:p w14:paraId="6175194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456C195"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SOUS TOTAL 800</w:t>
            </w:r>
          </w:p>
        </w:tc>
        <w:tc>
          <w:tcPr>
            <w:tcW w:w="632" w:type="dxa"/>
            <w:shd w:val="clear" w:color="auto" w:fill="auto"/>
            <w:vAlign w:val="center"/>
            <w:hideMark/>
          </w:tcPr>
          <w:p w14:paraId="6F4D4B5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03503D1F"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3845931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029E35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65F393A6" w14:textId="77777777" w:rsidTr="00876BD5">
        <w:trPr>
          <w:trHeight w:val="320"/>
        </w:trPr>
        <w:tc>
          <w:tcPr>
            <w:tcW w:w="931" w:type="dxa"/>
            <w:shd w:val="clear" w:color="000000" w:fill="D9D9D9"/>
            <w:vAlign w:val="center"/>
            <w:hideMark/>
          </w:tcPr>
          <w:p w14:paraId="084693A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F.900</w:t>
            </w:r>
          </w:p>
        </w:tc>
        <w:tc>
          <w:tcPr>
            <w:tcW w:w="5817" w:type="dxa"/>
            <w:shd w:val="clear" w:color="000000" w:fill="D9D9D9"/>
            <w:vAlign w:val="center"/>
            <w:hideMark/>
          </w:tcPr>
          <w:p w14:paraId="169A6F0B" w14:textId="77777777" w:rsidR="00876BD5" w:rsidRPr="00C16289" w:rsidRDefault="00876BD5" w:rsidP="00876BD5">
            <w:pPr>
              <w:rPr>
                <w:rFonts w:ascii="Trebuchet MS" w:hAnsi="Trebuchet MS" w:cs="Calibri"/>
                <w:b/>
                <w:bCs/>
                <w:color w:val="000000"/>
                <w:szCs w:val="24"/>
              </w:rPr>
            </w:pPr>
            <w:r w:rsidRPr="00C16289">
              <w:rPr>
                <w:rFonts w:ascii="Trebuchet MS" w:hAnsi="Trebuchet MS" w:cs="Calibri"/>
                <w:b/>
                <w:bCs/>
                <w:szCs w:val="24"/>
              </w:rPr>
              <w:t xml:space="preserve">CONDUITES </w:t>
            </w:r>
          </w:p>
        </w:tc>
        <w:tc>
          <w:tcPr>
            <w:tcW w:w="632" w:type="dxa"/>
            <w:shd w:val="clear" w:color="000000" w:fill="D9D9D9"/>
            <w:vAlign w:val="center"/>
            <w:hideMark/>
          </w:tcPr>
          <w:p w14:paraId="3DA2AD8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4E7ADD2"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704175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230084C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06431E49" w14:textId="77777777" w:rsidTr="00876BD5">
        <w:trPr>
          <w:trHeight w:val="630"/>
        </w:trPr>
        <w:tc>
          <w:tcPr>
            <w:tcW w:w="931" w:type="dxa"/>
            <w:shd w:val="clear" w:color="auto" w:fill="auto"/>
            <w:vAlign w:val="center"/>
            <w:hideMark/>
          </w:tcPr>
          <w:p w14:paraId="4C7425B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F.901</w:t>
            </w:r>
          </w:p>
        </w:tc>
        <w:tc>
          <w:tcPr>
            <w:tcW w:w="5817" w:type="dxa"/>
            <w:shd w:val="clear" w:color="auto" w:fill="auto"/>
            <w:vAlign w:val="center"/>
            <w:hideMark/>
          </w:tcPr>
          <w:p w14:paraId="1ED7B23A"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Fouilles pour tuyauterie de refoulement PEHD Ø 40 mm et de distribution PEHD Ø 32 mm y/c toutes </w:t>
            </w:r>
            <w:r w:rsidRPr="00C16289">
              <w:rPr>
                <w:rFonts w:ascii="Trebuchet MS" w:hAnsi="Trebuchet MS" w:cs="Calibri"/>
                <w:bCs/>
                <w:color w:val="000000"/>
                <w:szCs w:val="24"/>
              </w:rPr>
              <w:lastRenderedPageBreak/>
              <w:t xml:space="preserve">sujétions </w:t>
            </w:r>
          </w:p>
        </w:tc>
        <w:tc>
          <w:tcPr>
            <w:tcW w:w="632" w:type="dxa"/>
            <w:shd w:val="clear" w:color="auto" w:fill="auto"/>
            <w:vAlign w:val="center"/>
            <w:hideMark/>
          </w:tcPr>
          <w:p w14:paraId="53DD1F4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ml</w:t>
            </w:r>
          </w:p>
        </w:tc>
        <w:tc>
          <w:tcPr>
            <w:tcW w:w="1122" w:type="dxa"/>
            <w:shd w:val="clear" w:color="auto" w:fill="auto"/>
            <w:vAlign w:val="center"/>
            <w:hideMark/>
          </w:tcPr>
          <w:p w14:paraId="6504E5B1"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07EC926B"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9B9C18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7FF60734" w14:textId="77777777" w:rsidTr="00876BD5">
        <w:trPr>
          <w:trHeight w:val="320"/>
        </w:trPr>
        <w:tc>
          <w:tcPr>
            <w:tcW w:w="931" w:type="dxa"/>
            <w:shd w:val="clear" w:color="auto" w:fill="auto"/>
            <w:vAlign w:val="center"/>
            <w:hideMark/>
          </w:tcPr>
          <w:p w14:paraId="57ED84C0"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F.902</w:t>
            </w:r>
          </w:p>
        </w:tc>
        <w:tc>
          <w:tcPr>
            <w:tcW w:w="5817" w:type="dxa"/>
            <w:shd w:val="clear" w:color="auto" w:fill="auto"/>
            <w:vAlign w:val="center"/>
            <w:hideMark/>
          </w:tcPr>
          <w:p w14:paraId="4E0A965C"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Couche de sable de 10Cm d’épaisseur y/c toutes sujétions </w:t>
            </w:r>
          </w:p>
        </w:tc>
        <w:tc>
          <w:tcPr>
            <w:tcW w:w="632" w:type="dxa"/>
            <w:shd w:val="clear" w:color="auto" w:fill="auto"/>
            <w:vAlign w:val="center"/>
            <w:hideMark/>
          </w:tcPr>
          <w:p w14:paraId="073734B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BEF3762"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12,400</w:t>
            </w:r>
          </w:p>
        </w:tc>
        <w:tc>
          <w:tcPr>
            <w:tcW w:w="620" w:type="dxa"/>
            <w:shd w:val="clear" w:color="auto" w:fill="auto"/>
            <w:vAlign w:val="center"/>
            <w:hideMark/>
          </w:tcPr>
          <w:p w14:paraId="532CAD0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3F7AEB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4372A3B" w14:textId="77777777" w:rsidTr="00876BD5">
        <w:trPr>
          <w:trHeight w:val="630"/>
        </w:trPr>
        <w:tc>
          <w:tcPr>
            <w:tcW w:w="931" w:type="dxa"/>
            <w:shd w:val="clear" w:color="auto" w:fill="auto"/>
            <w:vAlign w:val="center"/>
            <w:hideMark/>
          </w:tcPr>
          <w:p w14:paraId="1C7F519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F.903</w:t>
            </w:r>
          </w:p>
        </w:tc>
        <w:tc>
          <w:tcPr>
            <w:tcW w:w="5817" w:type="dxa"/>
            <w:shd w:val="clear" w:color="auto" w:fill="auto"/>
            <w:noWrap/>
            <w:vAlign w:val="center"/>
            <w:hideMark/>
          </w:tcPr>
          <w:p w14:paraId="5B6A3039"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 et P grillage avertisseur (couleur bleue) sur la canalisation avant le remblayage des fouilles y/c toutes sujétions de pose</w:t>
            </w:r>
          </w:p>
        </w:tc>
        <w:tc>
          <w:tcPr>
            <w:tcW w:w="632" w:type="dxa"/>
            <w:shd w:val="clear" w:color="auto" w:fill="auto"/>
            <w:vAlign w:val="center"/>
            <w:hideMark/>
          </w:tcPr>
          <w:p w14:paraId="13C8EC2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1E1847CC"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2487165B"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D71723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0DB23AB7" w14:textId="77777777" w:rsidTr="00876BD5">
        <w:trPr>
          <w:trHeight w:val="940"/>
        </w:trPr>
        <w:tc>
          <w:tcPr>
            <w:tcW w:w="931" w:type="dxa"/>
            <w:shd w:val="clear" w:color="auto" w:fill="auto"/>
            <w:vAlign w:val="center"/>
            <w:hideMark/>
          </w:tcPr>
          <w:p w14:paraId="435BDE2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F.904</w:t>
            </w:r>
          </w:p>
        </w:tc>
        <w:tc>
          <w:tcPr>
            <w:tcW w:w="5817" w:type="dxa"/>
            <w:shd w:val="clear" w:color="auto" w:fill="auto"/>
            <w:vAlign w:val="center"/>
            <w:hideMark/>
          </w:tcPr>
          <w:p w14:paraId="3665FA93"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Fet P de la conduite de refoulement (pana Flex à pression) de diamètre 40 mm partant de la tête du forage jusqu’à la cuve y/c accessoires et toutes sujétions de pose</w:t>
            </w:r>
          </w:p>
        </w:tc>
        <w:tc>
          <w:tcPr>
            <w:tcW w:w="632" w:type="dxa"/>
            <w:shd w:val="clear" w:color="auto" w:fill="auto"/>
            <w:vAlign w:val="center"/>
            <w:hideMark/>
          </w:tcPr>
          <w:p w14:paraId="014A97AC"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25A952CA" w14:textId="1FAF9A89" w:rsidR="00876BD5" w:rsidRPr="006F5E63" w:rsidRDefault="00876BD5" w:rsidP="00876BD5">
            <w:pPr>
              <w:jc w:val="center"/>
              <w:rPr>
                <w:rFonts w:ascii="Trebuchet MS" w:hAnsi="Trebuchet MS" w:cs="Calibri"/>
                <w:b/>
                <w:bCs/>
                <w:color w:val="000000"/>
                <w:szCs w:val="24"/>
                <w:highlight w:val="red"/>
              </w:rPr>
            </w:pPr>
            <w:r w:rsidRPr="006F5E63">
              <w:rPr>
                <w:rFonts w:ascii="Trebuchet MS" w:hAnsi="Trebuchet MS" w:cs="Calibri"/>
                <w:b/>
                <w:bCs/>
                <w:color w:val="000000"/>
                <w:szCs w:val="24"/>
                <w:highlight w:val="red"/>
              </w:rPr>
              <w:t>35</w:t>
            </w:r>
          </w:p>
        </w:tc>
        <w:tc>
          <w:tcPr>
            <w:tcW w:w="620" w:type="dxa"/>
            <w:shd w:val="clear" w:color="auto" w:fill="auto"/>
            <w:vAlign w:val="center"/>
            <w:hideMark/>
          </w:tcPr>
          <w:p w14:paraId="6BD9D6C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F11ECB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6737310F" w14:textId="77777777" w:rsidTr="00876BD5">
        <w:trPr>
          <w:trHeight w:val="320"/>
        </w:trPr>
        <w:tc>
          <w:tcPr>
            <w:tcW w:w="931" w:type="dxa"/>
            <w:shd w:val="clear" w:color="auto" w:fill="auto"/>
            <w:vAlign w:val="center"/>
            <w:hideMark/>
          </w:tcPr>
          <w:p w14:paraId="09832DF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F.905</w:t>
            </w:r>
          </w:p>
        </w:tc>
        <w:tc>
          <w:tcPr>
            <w:tcW w:w="5817" w:type="dxa"/>
            <w:shd w:val="clear" w:color="auto" w:fill="auto"/>
            <w:vAlign w:val="center"/>
            <w:hideMark/>
          </w:tcPr>
          <w:p w14:paraId="0887FC89"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 et P d'un clapet anti retour  y/c toutes sujétions de pose</w:t>
            </w:r>
          </w:p>
        </w:tc>
        <w:tc>
          <w:tcPr>
            <w:tcW w:w="632" w:type="dxa"/>
            <w:shd w:val="clear" w:color="auto" w:fill="auto"/>
            <w:vAlign w:val="center"/>
            <w:hideMark/>
          </w:tcPr>
          <w:p w14:paraId="63EFBB0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EE702A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7F5D142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0DB46C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7C88F804" w14:textId="77777777" w:rsidTr="00876BD5">
        <w:trPr>
          <w:trHeight w:val="630"/>
        </w:trPr>
        <w:tc>
          <w:tcPr>
            <w:tcW w:w="931" w:type="dxa"/>
            <w:shd w:val="clear" w:color="auto" w:fill="auto"/>
            <w:vAlign w:val="center"/>
            <w:hideMark/>
          </w:tcPr>
          <w:p w14:paraId="4B61F47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F.906</w:t>
            </w:r>
          </w:p>
        </w:tc>
        <w:tc>
          <w:tcPr>
            <w:tcW w:w="5817" w:type="dxa"/>
            <w:shd w:val="clear" w:color="auto" w:fill="auto"/>
            <w:noWrap/>
            <w:vAlign w:val="center"/>
            <w:hideMark/>
          </w:tcPr>
          <w:p w14:paraId="07EBBE1E"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Fet P de la conduite de distribution PEHD Ø 32 mm de la borne fontaine y/c accessoires et toutes sujétions de pose</w:t>
            </w:r>
          </w:p>
        </w:tc>
        <w:tc>
          <w:tcPr>
            <w:tcW w:w="632" w:type="dxa"/>
            <w:shd w:val="clear" w:color="auto" w:fill="auto"/>
            <w:vAlign w:val="center"/>
            <w:hideMark/>
          </w:tcPr>
          <w:p w14:paraId="79E92C4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0155C15F" w14:textId="3EAC1112" w:rsidR="00876BD5" w:rsidRPr="00C16289" w:rsidRDefault="00876BD5" w:rsidP="00876BD5">
            <w:pPr>
              <w:jc w:val="center"/>
              <w:rPr>
                <w:rFonts w:ascii="Trebuchet MS" w:hAnsi="Trebuchet MS" w:cs="Calibri"/>
                <w:b/>
                <w:bCs/>
                <w:color w:val="000000"/>
                <w:szCs w:val="24"/>
              </w:rPr>
            </w:pPr>
            <w:r w:rsidRPr="00D616F0">
              <w:rPr>
                <w:rFonts w:ascii="Trebuchet MS" w:hAnsi="Trebuchet MS" w:cs="Calibri"/>
                <w:b/>
                <w:bCs/>
                <w:color w:val="000000"/>
                <w:szCs w:val="24"/>
                <w:highlight w:val="red"/>
              </w:rPr>
              <w:t>300</w:t>
            </w:r>
          </w:p>
        </w:tc>
        <w:tc>
          <w:tcPr>
            <w:tcW w:w="620" w:type="dxa"/>
            <w:shd w:val="clear" w:color="auto" w:fill="auto"/>
            <w:vAlign w:val="center"/>
            <w:hideMark/>
          </w:tcPr>
          <w:p w14:paraId="51E817E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FEAC4B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1C2787A8" w14:textId="77777777" w:rsidTr="00876BD5">
        <w:trPr>
          <w:trHeight w:val="630"/>
        </w:trPr>
        <w:tc>
          <w:tcPr>
            <w:tcW w:w="931" w:type="dxa"/>
            <w:shd w:val="clear" w:color="auto" w:fill="auto"/>
            <w:vAlign w:val="center"/>
            <w:hideMark/>
          </w:tcPr>
          <w:p w14:paraId="2D9FAE5C"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F.907</w:t>
            </w:r>
          </w:p>
        </w:tc>
        <w:tc>
          <w:tcPr>
            <w:tcW w:w="5817" w:type="dxa"/>
            <w:shd w:val="clear" w:color="auto" w:fill="auto"/>
            <w:noWrap/>
            <w:vAlign w:val="center"/>
            <w:hideMark/>
          </w:tcPr>
          <w:p w14:paraId="61F0D177"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Fourniture et pose du tuyau galva Ø 32 mm muni d’un T pour les robinets (hauteur BF) y/c accessoires et toutes sujétions de pose</w:t>
            </w:r>
          </w:p>
        </w:tc>
        <w:tc>
          <w:tcPr>
            <w:tcW w:w="632" w:type="dxa"/>
            <w:shd w:val="clear" w:color="auto" w:fill="auto"/>
            <w:vAlign w:val="center"/>
            <w:hideMark/>
          </w:tcPr>
          <w:p w14:paraId="6EA0BE7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27B794D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8,00</w:t>
            </w:r>
          </w:p>
        </w:tc>
        <w:tc>
          <w:tcPr>
            <w:tcW w:w="620" w:type="dxa"/>
            <w:shd w:val="clear" w:color="auto" w:fill="auto"/>
            <w:vAlign w:val="center"/>
            <w:hideMark/>
          </w:tcPr>
          <w:p w14:paraId="48D63CE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DEB04E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428F10E" w14:textId="77777777" w:rsidTr="00876BD5">
        <w:trPr>
          <w:trHeight w:val="630"/>
        </w:trPr>
        <w:tc>
          <w:tcPr>
            <w:tcW w:w="931" w:type="dxa"/>
            <w:shd w:val="clear" w:color="auto" w:fill="auto"/>
            <w:vAlign w:val="center"/>
            <w:hideMark/>
          </w:tcPr>
          <w:p w14:paraId="338BEFE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F.908</w:t>
            </w:r>
          </w:p>
        </w:tc>
        <w:tc>
          <w:tcPr>
            <w:tcW w:w="5817" w:type="dxa"/>
            <w:shd w:val="clear" w:color="auto" w:fill="auto"/>
            <w:vAlign w:val="center"/>
            <w:hideMark/>
          </w:tcPr>
          <w:p w14:paraId="1A804445"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 xml:space="preserve">Fourniture et installation de robinets 20/27 y/c accessoires et toutes sujétions d’installation </w:t>
            </w:r>
          </w:p>
        </w:tc>
        <w:tc>
          <w:tcPr>
            <w:tcW w:w="632" w:type="dxa"/>
            <w:shd w:val="clear" w:color="auto" w:fill="auto"/>
            <w:vAlign w:val="center"/>
            <w:hideMark/>
          </w:tcPr>
          <w:p w14:paraId="45C7D77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EA2E11B"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12,00</w:t>
            </w:r>
          </w:p>
        </w:tc>
        <w:tc>
          <w:tcPr>
            <w:tcW w:w="620" w:type="dxa"/>
            <w:shd w:val="clear" w:color="auto" w:fill="auto"/>
            <w:vAlign w:val="center"/>
            <w:hideMark/>
          </w:tcPr>
          <w:p w14:paraId="69A2849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AC5DFD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17710518" w14:textId="77777777" w:rsidTr="00876BD5">
        <w:trPr>
          <w:trHeight w:val="630"/>
        </w:trPr>
        <w:tc>
          <w:tcPr>
            <w:tcW w:w="931" w:type="dxa"/>
            <w:shd w:val="clear" w:color="auto" w:fill="auto"/>
            <w:vAlign w:val="center"/>
            <w:hideMark/>
          </w:tcPr>
          <w:p w14:paraId="21B4778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F.909</w:t>
            </w:r>
          </w:p>
        </w:tc>
        <w:tc>
          <w:tcPr>
            <w:tcW w:w="5817" w:type="dxa"/>
            <w:shd w:val="clear" w:color="auto" w:fill="auto"/>
            <w:vAlign w:val="center"/>
            <w:hideMark/>
          </w:tcPr>
          <w:p w14:paraId="235A8742"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 et P de tuyau PEHD Ø 60 mm pour vidange château, trop plein, vanne d'arrêt y/c accessoires et toutes sujétions de pose</w:t>
            </w:r>
          </w:p>
        </w:tc>
        <w:tc>
          <w:tcPr>
            <w:tcW w:w="632" w:type="dxa"/>
            <w:shd w:val="clear" w:color="auto" w:fill="auto"/>
            <w:vAlign w:val="center"/>
            <w:hideMark/>
          </w:tcPr>
          <w:p w14:paraId="6303A33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1D98CC86"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7,20</w:t>
            </w:r>
          </w:p>
        </w:tc>
        <w:tc>
          <w:tcPr>
            <w:tcW w:w="620" w:type="dxa"/>
            <w:shd w:val="clear" w:color="auto" w:fill="auto"/>
            <w:vAlign w:val="center"/>
            <w:hideMark/>
          </w:tcPr>
          <w:p w14:paraId="09EAE0D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2C129E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2738574A" w14:textId="77777777" w:rsidTr="00876BD5">
        <w:trPr>
          <w:trHeight w:val="320"/>
        </w:trPr>
        <w:tc>
          <w:tcPr>
            <w:tcW w:w="931" w:type="dxa"/>
            <w:shd w:val="clear" w:color="auto" w:fill="auto"/>
            <w:vAlign w:val="center"/>
            <w:hideMark/>
          </w:tcPr>
          <w:p w14:paraId="65DD277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F.910</w:t>
            </w:r>
          </w:p>
        </w:tc>
        <w:tc>
          <w:tcPr>
            <w:tcW w:w="5817" w:type="dxa"/>
            <w:shd w:val="clear" w:color="auto" w:fill="auto"/>
            <w:vAlign w:val="center"/>
            <w:hideMark/>
          </w:tcPr>
          <w:p w14:paraId="703FA71E"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 et P vanne d'arrêt de 32mm y/c accessoires et toutes sujétions de pose</w:t>
            </w:r>
          </w:p>
        </w:tc>
        <w:tc>
          <w:tcPr>
            <w:tcW w:w="632" w:type="dxa"/>
            <w:shd w:val="clear" w:color="auto" w:fill="auto"/>
            <w:vAlign w:val="center"/>
            <w:hideMark/>
          </w:tcPr>
          <w:p w14:paraId="54FB0E2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E5AC95B"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3BEB841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536827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0C857BC5" w14:textId="77777777" w:rsidTr="00876BD5">
        <w:trPr>
          <w:trHeight w:val="630"/>
        </w:trPr>
        <w:tc>
          <w:tcPr>
            <w:tcW w:w="931" w:type="dxa"/>
            <w:shd w:val="clear" w:color="auto" w:fill="auto"/>
            <w:vAlign w:val="center"/>
            <w:hideMark/>
          </w:tcPr>
          <w:p w14:paraId="37798AF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F.911</w:t>
            </w:r>
          </w:p>
        </w:tc>
        <w:tc>
          <w:tcPr>
            <w:tcW w:w="5817" w:type="dxa"/>
            <w:shd w:val="clear" w:color="auto" w:fill="auto"/>
            <w:vAlign w:val="center"/>
            <w:hideMark/>
          </w:tcPr>
          <w:p w14:paraId="4CD54B2C"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 et P de compteur volumétrique de 65 (BF et tête du forage) y/c accessoires et toutes sujétions de pose</w:t>
            </w:r>
          </w:p>
        </w:tc>
        <w:tc>
          <w:tcPr>
            <w:tcW w:w="632" w:type="dxa"/>
            <w:shd w:val="clear" w:color="auto" w:fill="auto"/>
            <w:vAlign w:val="center"/>
            <w:hideMark/>
          </w:tcPr>
          <w:p w14:paraId="2DB1B33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15355C30"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3B1E660B"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83D8E3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5644DC5E" w14:textId="77777777" w:rsidTr="00876BD5">
        <w:trPr>
          <w:trHeight w:val="320"/>
        </w:trPr>
        <w:tc>
          <w:tcPr>
            <w:tcW w:w="931" w:type="dxa"/>
            <w:shd w:val="clear" w:color="auto" w:fill="auto"/>
            <w:vAlign w:val="center"/>
            <w:hideMark/>
          </w:tcPr>
          <w:p w14:paraId="77E9F959"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60FC1CB"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SOUS TOTAL 900</w:t>
            </w:r>
          </w:p>
        </w:tc>
        <w:tc>
          <w:tcPr>
            <w:tcW w:w="632" w:type="dxa"/>
            <w:shd w:val="clear" w:color="auto" w:fill="auto"/>
            <w:vAlign w:val="center"/>
            <w:hideMark/>
          </w:tcPr>
          <w:p w14:paraId="058A695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29F79A87"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1AEFECC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15C8AC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26F1E846" w14:textId="77777777" w:rsidTr="00876BD5">
        <w:trPr>
          <w:trHeight w:val="320"/>
        </w:trPr>
        <w:tc>
          <w:tcPr>
            <w:tcW w:w="931" w:type="dxa"/>
            <w:shd w:val="clear" w:color="000000" w:fill="D9D9D9"/>
            <w:vAlign w:val="center"/>
            <w:hideMark/>
          </w:tcPr>
          <w:p w14:paraId="2AC6E77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F.1000</w:t>
            </w:r>
          </w:p>
        </w:tc>
        <w:tc>
          <w:tcPr>
            <w:tcW w:w="5817" w:type="dxa"/>
            <w:shd w:val="clear" w:color="000000" w:fill="D9D9D9"/>
            <w:vAlign w:val="center"/>
            <w:hideMark/>
          </w:tcPr>
          <w:p w14:paraId="2BAA2243" w14:textId="77777777" w:rsidR="00876BD5" w:rsidRPr="00C16289" w:rsidRDefault="00876BD5" w:rsidP="00876BD5">
            <w:pPr>
              <w:rPr>
                <w:rFonts w:ascii="Trebuchet MS" w:hAnsi="Trebuchet MS" w:cs="Calibri"/>
                <w:b/>
                <w:bCs/>
                <w:color w:val="000000"/>
                <w:szCs w:val="24"/>
              </w:rPr>
            </w:pPr>
            <w:r w:rsidRPr="00C16289">
              <w:rPr>
                <w:rFonts w:ascii="Trebuchet MS" w:hAnsi="Trebuchet MS" w:cs="Calibri"/>
                <w:b/>
                <w:bCs/>
                <w:szCs w:val="24"/>
              </w:rPr>
              <w:t xml:space="preserve">ASPETS SOCIO ENVIRONMENTAUX </w:t>
            </w:r>
          </w:p>
        </w:tc>
        <w:tc>
          <w:tcPr>
            <w:tcW w:w="632" w:type="dxa"/>
            <w:shd w:val="clear" w:color="000000" w:fill="D9D9D9"/>
            <w:vAlign w:val="center"/>
            <w:hideMark/>
          </w:tcPr>
          <w:p w14:paraId="38F1250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62567D7"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40D59BB"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7F381E5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6555F8D" w14:textId="77777777" w:rsidTr="00876BD5">
        <w:trPr>
          <w:trHeight w:val="320"/>
        </w:trPr>
        <w:tc>
          <w:tcPr>
            <w:tcW w:w="931" w:type="dxa"/>
            <w:shd w:val="clear" w:color="auto" w:fill="auto"/>
            <w:vAlign w:val="center"/>
            <w:hideMark/>
          </w:tcPr>
          <w:p w14:paraId="29687D1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F.1001</w:t>
            </w:r>
          </w:p>
        </w:tc>
        <w:tc>
          <w:tcPr>
            <w:tcW w:w="5817" w:type="dxa"/>
            <w:shd w:val="clear" w:color="auto" w:fill="auto"/>
            <w:vAlign w:val="center"/>
            <w:hideMark/>
          </w:tcPr>
          <w:p w14:paraId="289426B6"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Bacs à ordures en demi-fut pour la collecte d’ordures</w:t>
            </w:r>
          </w:p>
        </w:tc>
        <w:tc>
          <w:tcPr>
            <w:tcW w:w="632" w:type="dxa"/>
            <w:shd w:val="clear" w:color="auto" w:fill="auto"/>
            <w:vAlign w:val="center"/>
            <w:hideMark/>
          </w:tcPr>
          <w:p w14:paraId="569DECE8"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0396637E"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3B7378C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7ECE68C"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5C542451" w14:textId="77777777" w:rsidTr="00876BD5">
        <w:trPr>
          <w:trHeight w:val="630"/>
        </w:trPr>
        <w:tc>
          <w:tcPr>
            <w:tcW w:w="931" w:type="dxa"/>
            <w:shd w:val="clear" w:color="auto" w:fill="auto"/>
            <w:vAlign w:val="center"/>
            <w:hideMark/>
          </w:tcPr>
          <w:p w14:paraId="043F842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F.1002</w:t>
            </w:r>
          </w:p>
        </w:tc>
        <w:tc>
          <w:tcPr>
            <w:tcW w:w="5817" w:type="dxa"/>
            <w:shd w:val="clear" w:color="auto" w:fill="auto"/>
            <w:noWrap/>
            <w:vAlign w:val="center"/>
            <w:hideMark/>
          </w:tcPr>
          <w:p w14:paraId="13BCD303"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Fourniture du petit matériel d'entretien (01 brouette, 01 pelle maçon, 01 râteaux, 02 paires de gants et 01 arrosoir)</w:t>
            </w:r>
          </w:p>
        </w:tc>
        <w:tc>
          <w:tcPr>
            <w:tcW w:w="632" w:type="dxa"/>
            <w:shd w:val="clear" w:color="auto" w:fill="auto"/>
            <w:vAlign w:val="center"/>
            <w:hideMark/>
          </w:tcPr>
          <w:p w14:paraId="4DF7D89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383C9256"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06C6CEA7"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3F2953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33C0ADF2" w14:textId="77777777" w:rsidTr="00876BD5">
        <w:trPr>
          <w:trHeight w:val="320"/>
        </w:trPr>
        <w:tc>
          <w:tcPr>
            <w:tcW w:w="931" w:type="dxa"/>
            <w:shd w:val="clear" w:color="auto" w:fill="auto"/>
            <w:vAlign w:val="center"/>
            <w:hideMark/>
          </w:tcPr>
          <w:p w14:paraId="23022B7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254B421D"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SOUS TOTAL 1000</w:t>
            </w:r>
          </w:p>
        </w:tc>
        <w:tc>
          <w:tcPr>
            <w:tcW w:w="632" w:type="dxa"/>
            <w:shd w:val="clear" w:color="auto" w:fill="auto"/>
            <w:vAlign w:val="center"/>
            <w:hideMark/>
          </w:tcPr>
          <w:p w14:paraId="533414F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01658E6"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45D365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6FB5A3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03C5707E" w14:textId="77777777" w:rsidTr="00876BD5">
        <w:trPr>
          <w:trHeight w:val="320"/>
        </w:trPr>
        <w:tc>
          <w:tcPr>
            <w:tcW w:w="931" w:type="dxa"/>
            <w:shd w:val="clear" w:color="000000" w:fill="D9D9D9"/>
            <w:vAlign w:val="center"/>
            <w:hideMark/>
          </w:tcPr>
          <w:p w14:paraId="01DDFF13"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F.1100</w:t>
            </w:r>
          </w:p>
        </w:tc>
        <w:tc>
          <w:tcPr>
            <w:tcW w:w="5817" w:type="dxa"/>
            <w:shd w:val="clear" w:color="000000" w:fill="D9D9D9"/>
            <w:vAlign w:val="center"/>
            <w:hideMark/>
          </w:tcPr>
          <w:p w14:paraId="3C8F2D6E" w14:textId="77777777" w:rsidR="00876BD5" w:rsidRPr="00C16289" w:rsidRDefault="00876BD5" w:rsidP="00876BD5">
            <w:pPr>
              <w:rPr>
                <w:rFonts w:ascii="Trebuchet MS" w:hAnsi="Trebuchet MS" w:cs="Calibri"/>
                <w:b/>
                <w:bCs/>
                <w:color w:val="000000"/>
                <w:szCs w:val="24"/>
              </w:rPr>
            </w:pPr>
            <w:r w:rsidRPr="00C16289">
              <w:rPr>
                <w:rFonts w:ascii="Trebuchet MS" w:hAnsi="Trebuchet MS" w:cs="Calibri"/>
                <w:b/>
                <w:bCs/>
                <w:szCs w:val="24"/>
              </w:rPr>
              <w:t>LABELISATION ET MAINTENANCE</w:t>
            </w:r>
          </w:p>
        </w:tc>
        <w:tc>
          <w:tcPr>
            <w:tcW w:w="632" w:type="dxa"/>
            <w:shd w:val="clear" w:color="000000" w:fill="D9D9D9"/>
            <w:vAlign w:val="center"/>
            <w:hideMark/>
          </w:tcPr>
          <w:p w14:paraId="5BCEB146"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373B2E2"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8A24385"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740520BA"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627506B1" w14:textId="77777777" w:rsidTr="00876BD5">
        <w:trPr>
          <w:trHeight w:val="630"/>
        </w:trPr>
        <w:tc>
          <w:tcPr>
            <w:tcW w:w="931" w:type="dxa"/>
            <w:shd w:val="clear" w:color="auto" w:fill="auto"/>
            <w:vAlign w:val="center"/>
            <w:hideMark/>
          </w:tcPr>
          <w:p w14:paraId="48793B0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F.1101</w:t>
            </w:r>
          </w:p>
        </w:tc>
        <w:tc>
          <w:tcPr>
            <w:tcW w:w="5817" w:type="dxa"/>
            <w:shd w:val="clear" w:color="auto" w:fill="auto"/>
            <w:vAlign w:val="center"/>
            <w:hideMark/>
          </w:tcPr>
          <w:p w14:paraId="6DDB8B82"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color w:val="000000"/>
                <w:szCs w:val="24"/>
              </w:rPr>
              <w:t>Fourniture et pose d'une plaque de labélisation (60x80) du financement scellé sur la structure du château</w:t>
            </w:r>
          </w:p>
        </w:tc>
        <w:tc>
          <w:tcPr>
            <w:tcW w:w="632" w:type="dxa"/>
            <w:shd w:val="clear" w:color="auto" w:fill="auto"/>
            <w:vAlign w:val="center"/>
            <w:hideMark/>
          </w:tcPr>
          <w:p w14:paraId="1A83EAF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51DAFA59"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8C30DA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DEEEFD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452E091A" w14:textId="77777777" w:rsidTr="00876BD5">
        <w:trPr>
          <w:trHeight w:val="940"/>
        </w:trPr>
        <w:tc>
          <w:tcPr>
            <w:tcW w:w="931" w:type="dxa"/>
            <w:shd w:val="clear" w:color="auto" w:fill="auto"/>
            <w:vAlign w:val="center"/>
            <w:hideMark/>
          </w:tcPr>
          <w:p w14:paraId="3E8E957C"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F.1102</w:t>
            </w:r>
          </w:p>
        </w:tc>
        <w:tc>
          <w:tcPr>
            <w:tcW w:w="5817" w:type="dxa"/>
            <w:shd w:val="clear" w:color="auto" w:fill="auto"/>
            <w:noWrap/>
            <w:vAlign w:val="center"/>
            <w:hideMark/>
          </w:tcPr>
          <w:p w14:paraId="7F098013"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Formation et mise en place d’un COGES mixte (homme/femme) de 07 personnes pour l’entretien régulier des infrastructures, ainsi que de leur surveillance et les diagnostics de dysfonctionnement.</w:t>
            </w:r>
          </w:p>
        </w:tc>
        <w:tc>
          <w:tcPr>
            <w:tcW w:w="632" w:type="dxa"/>
            <w:shd w:val="clear" w:color="auto" w:fill="auto"/>
            <w:vAlign w:val="center"/>
            <w:hideMark/>
          </w:tcPr>
          <w:p w14:paraId="2A83446D"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08E4D641"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DFC281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D9C030E"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70E702E5" w14:textId="77777777" w:rsidTr="00876BD5">
        <w:trPr>
          <w:trHeight w:val="1560"/>
        </w:trPr>
        <w:tc>
          <w:tcPr>
            <w:tcW w:w="931" w:type="dxa"/>
            <w:shd w:val="clear" w:color="auto" w:fill="auto"/>
            <w:vAlign w:val="center"/>
            <w:hideMark/>
          </w:tcPr>
          <w:p w14:paraId="121FFC3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F.1103</w:t>
            </w:r>
          </w:p>
        </w:tc>
        <w:tc>
          <w:tcPr>
            <w:tcW w:w="5817" w:type="dxa"/>
            <w:shd w:val="clear" w:color="auto" w:fill="auto"/>
            <w:noWrap/>
            <w:vAlign w:val="center"/>
            <w:hideMark/>
          </w:tcPr>
          <w:p w14:paraId="701AC428" w14:textId="77777777" w:rsidR="00876BD5" w:rsidRPr="00C16289" w:rsidRDefault="00876BD5" w:rsidP="00876BD5">
            <w:pPr>
              <w:jc w:val="both"/>
              <w:rPr>
                <w:rFonts w:ascii="Trebuchet MS" w:hAnsi="Trebuchet MS" w:cs="Calibri"/>
                <w:color w:val="000000"/>
                <w:szCs w:val="24"/>
              </w:rPr>
            </w:pPr>
            <w:r w:rsidRPr="00C16289">
              <w:rPr>
                <w:rFonts w:ascii="Trebuchet MS" w:hAnsi="Trebuchet MS"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32" w:type="dxa"/>
            <w:shd w:val="clear" w:color="auto" w:fill="auto"/>
            <w:vAlign w:val="center"/>
            <w:hideMark/>
          </w:tcPr>
          <w:p w14:paraId="4DE42300"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441F8334"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7F9315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DE5B894"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876BD5" w:rsidRPr="00C16289" w14:paraId="5E9EC3E2" w14:textId="77777777" w:rsidTr="00876BD5">
        <w:trPr>
          <w:trHeight w:val="320"/>
        </w:trPr>
        <w:tc>
          <w:tcPr>
            <w:tcW w:w="931" w:type="dxa"/>
            <w:shd w:val="clear" w:color="auto" w:fill="auto"/>
            <w:vAlign w:val="center"/>
            <w:hideMark/>
          </w:tcPr>
          <w:p w14:paraId="6966F21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2D615F27"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SOUS TOTAL 1100</w:t>
            </w:r>
          </w:p>
        </w:tc>
        <w:tc>
          <w:tcPr>
            <w:tcW w:w="632" w:type="dxa"/>
            <w:shd w:val="clear" w:color="auto" w:fill="auto"/>
            <w:vAlign w:val="center"/>
            <w:hideMark/>
          </w:tcPr>
          <w:p w14:paraId="0B8C2101"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9DAE1EE" w14:textId="77777777" w:rsidR="00876BD5" w:rsidRPr="00C16289" w:rsidRDefault="00876BD5" w:rsidP="00876BD5">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7D1A34A2"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1622E7F" w14:textId="77777777" w:rsidR="00876BD5" w:rsidRPr="00C16289" w:rsidRDefault="00876BD5" w:rsidP="00876BD5">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bl>
    <w:p w14:paraId="5C2D9265" w14:textId="77777777" w:rsidR="00BE28D1" w:rsidRDefault="00BE28D1" w:rsidP="00297CA8">
      <w:pPr>
        <w:spacing w:after="160" w:line="276" w:lineRule="auto"/>
        <w:jc w:val="both"/>
        <w:rPr>
          <w:rFonts w:ascii="Trebuchet MS" w:eastAsia="Calibri" w:hAnsi="Trebuchet MS" w:cs="Arial"/>
          <w:b/>
          <w:sz w:val="12"/>
          <w:szCs w:val="22"/>
          <w:lang w:val="fr-CM" w:eastAsia="en-US"/>
        </w:rPr>
      </w:pPr>
    </w:p>
    <w:p w14:paraId="696909DA" w14:textId="77777777" w:rsidR="00E4245E" w:rsidRDefault="00E4245E" w:rsidP="00297CA8">
      <w:pPr>
        <w:spacing w:after="160" w:line="276" w:lineRule="auto"/>
        <w:jc w:val="both"/>
        <w:rPr>
          <w:rFonts w:ascii="Trebuchet MS" w:eastAsia="Calibri" w:hAnsi="Trebuchet MS" w:cs="Arial"/>
          <w:b/>
          <w:sz w:val="12"/>
          <w:szCs w:val="22"/>
          <w:lang w:val="fr-CM" w:eastAsia="en-US"/>
        </w:rPr>
      </w:pPr>
    </w:p>
    <w:p w14:paraId="7DABD1E6" w14:textId="77777777" w:rsidR="00E4245E" w:rsidRPr="00CE20A3" w:rsidRDefault="00E4245E"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5" w:name="_Toc26780489"/>
      <w:bookmarkStart w:id="166" w:name="_Toc446329306"/>
      <w:bookmarkEnd w:id="165"/>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66"/>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7" w:name="_Toc60844124"/>
      <w:r w:rsidRPr="00297CA8">
        <w:rPr>
          <w:rFonts w:ascii="Trebuchet MS" w:hAnsi="Trebuchet MS"/>
        </w:rPr>
        <w:lastRenderedPageBreak/>
        <w:t>ANNEXE 3 : Formulaires du Marché</w:t>
      </w:r>
      <w:bookmarkEnd w:id="167"/>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68" w:name="_Toc70236420"/>
      <w:r w:rsidRPr="00297CA8">
        <w:rPr>
          <w:rFonts w:ascii="Trebuchet MS" w:hAnsi="Trebuchet MS"/>
          <w:szCs w:val="24"/>
        </w:rPr>
        <w:t>Table des Clauses</w:t>
      </w:r>
      <w:bookmarkEnd w:id="168"/>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9F4CC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9F4CC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9F4CC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9F4CC1"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9F4CC1"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69" w:name="_Toc478922780"/>
            <w:bookmarkStart w:id="170" w:name="_Toc60920397"/>
            <w:r w:rsidRPr="00297CA8">
              <w:rPr>
                <w:rFonts w:ascii="Trebuchet MS" w:hAnsi="Trebuchet MS"/>
              </w:rPr>
              <w:t>A. Généralités</w:t>
            </w:r>
            <w:bookmarkEnd w:id="169"/>
            <w:bookmarkEnd w:id="170"/>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1" w:name="_Toc478922781"/>
            <w:bookmarkStart w:id="172" w:name="_Toc60920398"/>
            <w:r w:rsidRPr="00297CA8">
              <w:rPr>
                <w:rFonts w:ascii="Trebuchet MS" w:hAnsi="Trebuchet MS"/>
              </w:rPr>
              <w:t>Définitions</w:t>
            </w:r>
            <w:bookmarkEnd w:id="171"/>
            <w:bookmarkEnd w:id="172"/>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w:t>
            </w:r>
            <w:r w:rsidRPr="00297CA8">
              <w:rPr>
                <w:rFonts w:ascii="Trebuchet MS" w:hAnsi="Trebuchet MS"/>
                <w:b/>
              </w:rPr>
              <w:lastRenderedPageBreak/>
              <w:t xml:space="preserve">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w:t>
            </w:r>
            <w:r w:rsidRPr="00297CA8">
              <w:rPr>
                <w:rFonts w:ascii="Trebuchet MS" w:hAnsi="Trebuchet MS"/>
              </w:rPr>
              <w:lastRenderedPageBreak/>
              <w:t>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3" w:name="_Toc60920399"/>
            <w:r w:rsidRPr="00297CA8">
              <w:rPr>
                <w:rFonts w:ascii="Trebuchet MS" w:hAnsi="Trebuchet MS"/>
              </w:rPr>
              <w:lastRenderedPageBreak/>
              <w:t>Informations spécifiques au Marché</w:t>
            </w:r>
            <w:bookmarkEnd w:id="173"/>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7825101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07066D43" w:rsidR="002151A0" w:rsidRPr="005544F6" w:rsidRDefault="002151A0" w:rsidP="005544F6">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74C36">
              <w:rPr>
                <w:rFonts w:ascii="Trebuchet MS" w:hAnsi="Trebuchet MS"/>
                <w:b/>
                <w:bCs/>
                <w:iCs/>
                <w:szCs w:val="24"/>
              </w:rPr>
              <w:t xml:space="preserve"> du MINEE</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53501390"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lastRenderedPageBreak/>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w:t>
            </w:r>
            <w:r w:rsidR="00190189" w:rsidRPr="00190189">
              <w:rPr>
                <w:rFonts w:ascii="Trebuchet MS" w:hAnsi="Trebuchet MS"/>
                <w:b/>
                <w:szCs w:val="24"/>
              </w:rPr>
              <w:t>DABANA</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 xml:space="preserve">dans la </w:t>
            </w:r>
            <w:r w:rsidR="00132563" w:rsidRPr="00CA54C3">
              <w:rPr>
                <w:rFonts w:ascii="Trebuchet MS" w:hAnsi="Trebuchet MS"/>
                <w:b/>
                <w:bCs/>
                <w:i/>
                <w:iCs/>
                <w:szCs w:val="24"/>
                <w:shd w:val="clear" w:color="auto" w:fill="92D050"/>
              </w:rPr>
              <w:t xml:space="preserve">Commune de </w:t>
            </w:r>
            <w:r w:rsidR="005544F6" w:rsidRPr="00CA54C3">
              <w:rPr>
                <w:rFonts w:ascii="Trebuchet MS" w:hAnsi="Trebuchet MS"/>
                <w:b/>
                <w:bCs/>
                <w:i/>
                <w:iCs/>
                <w:szCs w:val="24"/>
                <w:shd w:val="clear" w:color="auto" w:fill="92D050"/>
              </w:rPr>
              <w:t>Gobo, Département du Mayo-Danay</w:t>
            </w:r>
            <w:r w:rsidR="007460DA" w:rsidRPr="00CA54C3">
              <w:rPr>
                <w:rFonts w:ascii="Trebuchet MS" w:hAnsi="Trebuchet MS"/>
                <w:b/>
                <w:bCs/>
                <w:i/>
                <w:iCs/>
                <w:szCs w:val="24"/>
                <w:shd w:val="clear" w:color="auto" w:fill="92D050"/>
              </w:rPr>
              <w:t xml:space="preserve">, </w:t>
            </w:r>
            <w:r w:rsidR="005544F6" w:rsidRPr="00CA54C3">
              <w:rPr>
                <w:rFonts w:ascii="Trebuchet MS" w:hAnsi="Trebuchet MS"/>
                <w:b/>
                <w:bCs/>
                <w:i/>
                <w:iCs/>
                <w:szCs w:val="24"/>
                <w:shd w:val="clear" w:color="auto" w:fill="92D050"/>
              </w:rPr>
              <w:t>Région de l’Extrême-</w:t>
            </w:r>
            <w:r w:rsidR="00132563" w:rsidRPr="00CA54C3">
              <w:rPr>
                <w:rFonts w:ascii="Trebuchet MS" w:hAnsi="Trebuchet MS"/>
                <w:b/>
                <w:bCs/>
                <w:i/>
                <w:iCs/>
                <w:szCs w:val="24"/>
                <w:shd w:val="clear" w:color="auto" w:fill="92D050"/>
              </w:rPr>
              <w:t>Nord</w:t>
            </w:r>
            <w:r w:rsidR="00DA14FD" w:rsidRPr="00CA54C3">
              <w:rPr>
                <w:rFonts w:ascii="Trebuchet MS" w:hAnsi="Trebuchet MS"/>
                <w:b/>
                <w:bCs/>
                <w:szCs w:val="24"/>
                <w:shd w:val="clear" w:color="auto" w:fill="92D050"/>
              </w:rPr>
              <w:t xml:space="preserve"> </w:t>
            </w:r>
            <w:r w:rsidR="007D34A4">
              <w:rPr>
                <w:rFonts w:ascii="Trebuchet MS" w:hAnsi="Trebuchet MS"/>
                <w:szCs w:val="24"/>
                <w:shd w:val="clear" w:color="auto" w:fill="92D050"/>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202C4A2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trou foré et équipé</w:t>
            </w:r>
          </w:p>
          <w:p w14:paraId="5E253140"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La pompe immergée et ses accessoires ;</w:t>
            </w:r>
          </w:p>
          <w:p w14:paraId="53DF4CD9"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Quatre aires de puisage équipée de quatre (04) robinets ;</w:t>
            </w:r>
          </w:p>
          <w:p w14:paraId="3894108D"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Les canalisations d’alimentation des bornes fontaines ;</w:t>
            </w:r>
          </w:p>
          <w:p w14:paraId="234BC46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 xml:space="preserve">Un réservoir de stockage en béton armé </w:t>
            </w:r>
            <w:r w:rsidRPr="00EE2C2E">
              <w:rPr>
                <w:rFonts w:ascii="Trebuchet MS" w:hAnsi="Trebuchet MS" w:cs="Arial"/>
                <w:b/>
              </w:rPr>
              <w:t xml:space="preserve">de </w:t>
            </w:r>
            <w:r w:rsidRPr="00EE2C2E">
              <w:rPr>
                <w:rFonts w:ascii="Trebuchet MS" w:hAnsi="Trebuchet MS" w:cs="Calibri"/>
                <w:b/>
                <w:bCs/>
              </w:rPr>
              <w:t>Diamètre Intérieur 2,40m et Hauteur 3,00m</w:t>
            </w:r>
            <w:r w:rsidRPr="00EE2C2E">
              <w:rPr>
                <w:rFonts w:ascii="Trebuchet MS" w:hAnsi="Trebuchet MS" w:cs="Arial"/>
                <w:b/>
              </w:rPr>
              <w:t xml:space="preserve"> avec local technique (salle de commande) à sa base ;</w:t>
            </w:r>
          </w:p>
          <w:p w14:paraId="2CBA21FF"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champ photovoltaïque sécurisé au-dessus du château d’eau ;</w:t>
            </w:r>
          </w:p>
          <w:p w14:paraId="7BB6FC2A" w14:textId="77777777" w:rsidR="00684849" w:rsidRPr="00EE2C2E" w:rsidRDefault="00684849" w:rsidP="006F2CED">
            <w:pPr>
              <w:pStyle w:val="NO"/>
              <w:numPr>
                <w:ilvl w:val="0"/>
                <w:numId w:val="60"/>
              </w:numPr>
              <w:rPr>
                <w:rFonts w:ascii="Trebuchet MS" w:hAnsi="Trebuchet MS" w:cs="Arial"/>
                <w:b/>
              </w:rPr>
            </w:pPr>
            <w:r w:rsidRPr="00EE2C2E">
              <w:rPr>
                <w:rFonts w:ascii="Trebuchet MS" w:hAnsi="Trebuchet MS" w:cs="Arial"/>
                <w:b/>
              </w:rPr>
              <w:t xml:space="preserve">Une clôture </w:t>
            </w:r>
            <w:r w:rsidRPr="00EE2C2E">
              <w:rPr>
                <w:rFonts w:ascii="Trebuchet MS" w:hAnsi="Trebuchet MS"/>
                <w:b/>
              </w:rPr>
              <w:t>grillagée</w:t>
            </w:r>
            <w:r w:rsidRPr="00EE2C2E">
              <w:rPr>
                <w:rFonts w:ascii="Trebuchet MS" w:hAnsi="Trebuchet MS" w:cs="Arial"/>
                <w:b/>
              </w:rPr>
              <w:t xml:space="preserve"> de protection et de sécurité autour du champ de captage et du château d’eau.</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6021D5F2"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Monsieur le Maire de la Commune de </w:t>
            </w:r>
            <w:r>
              <w:rPr>
                <w:rFonts w:ascii="Trebuchet MS" w:hAnsi="Trebuchet MS"/>
                <w:bCs/>
                <w:szCs w:val="24"/>
              </w:rPr>
              <w:t>Gobo</w:t>
            </w:r>
          </w:p>
          <w:p w14:paraId="0D197E3B" w14:textId="1956CFD4"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9D11C4">
              <w:rPr>
                <w:rFonts w:ascii="Trebuchet MS" w:hAnsi="Trebuchet MS"/>
                <w:bCs/>
                <w:szCs w:val="24"/>
              </w:rPr>
              <w:t>Dans le local de la commune de Gobo (bureau du SG)</w:t>
            </w:r>
          </w:p>
          <w:p w14:paraId="260C64B1"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Pr>
                <w:rFonts w:ascii="Trebuchet MS" w:hAnsi="Trebuchet MS"/>
                <w:bCs/>
                <w:szCs w:val="24"/>
              </w:rPr>
              <w:t>Gobo</w:t>
            </w:r>
          </w:p>
          <w:p w14:paraId="447FAA2D"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Pr>
                <w:rFonts w:ascii="Trebuchet MS" w:hAnsi="Trebuchet MS"/>
                <w:bCs/>
                <w:szCs w:val="24"/>
              </w:rPr>
              <w:t>BP 02 GOBO</w:t>
            </w:r>
          </w:p>
          <w:p w14:paraId="70B04BF3"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365E8DAF"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Pr>
                <w:rFonts w:ascii="Trebuchet MS" w:hAnsi="Trebuchet MS"/>
                <w:bCs/>
                <w:szCs w:val="24"/>
              </w:rPr>
              <w:t>696 22 03 57 /696 38 36 66</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855DDD">
            <w:pPr>
              <w:shd w:val="clear" w:color="auto" w:fill="92D050"/>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855DDD">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lastRenderedPageBreak/>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w:t>
            </w:r>
            <w:r w:rsidRPr="00297CA8">
              <w:rPr>
                <w:rFonts w:ascii="Trebuchet MS" w:hAnsi="Trebuchet MS"/>
                <w:szCs w:val="24"/>
              </w:rPr>
              <w:lastRenderedPageBreak/>
              <w:t>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 xml:space="preserve">nze (15) jours avant la </w:t>
            </w:r>
            <w:r w:rsidR="005B6D39" w:rsidRPr="00297CA8">
              <w:rPr>
                <w:rFonts w:ascii="Trebuchet MS" w:hAnsi="Trebuchet MS"/>
                <w:b/>
                <w:bCs/>
                <w:iCs/>
                <w:szCs w:val="24"/>
              </w:rPr>
              <w:lastRenderedPageBreak/>
              <w:t>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29113151"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074C36">
              <w:rPr>
                <w:rFonts w:ascii="Trebuchet MS" w:hAnsi="Trebuchet MS"/>
                <w:szCs w:val="24"/>
              </w:rPr>
              <w:t>MINEE</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w:t>
            </w:r>
            <w:r w:rsidRPr="00297CA8">
              <w:rPr>
                <w:rFonts w:ascii="Trebuchet MS" w:hAnsi="Trebuchet MS"/>
                <w:szCs w:val="24"/>
                <w:lang w:eastAsia="en-US"/>
              </w:rPr>
              <w:lastRenderedPageBreak/>
              <w:t xml:space="preserve">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4" w:name="_Toc478922782"/>
            <w:bookmarkStart w:id="175" w:name="_Toc60920400"/>
            <w:r w:rsidRPr="00297CA8">
              <w:rPr>
                <w:rFonts w:ascii="Trebuchet MS" w:hAnsi="Trebuchet MS"/>
              </w:rPr>
              <w:lastRenderedPageBreak/>
              <w:t>Interprétation</w:t>
            </w:r>
            <w:bookmarkEnd w:id="174"/>
            <w:bookmarkEnd w:id="175"/>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6" w:name="_Toc37352266"/>
            <w:bookmarkStart w:id="177" w:name="_Toc60920401"/>
            <w:r w:rsidRPr="00297CA8">
              <w:rPr>
                <w:rFonts w:ascii="Trebuchet MS" w:hAnsi="Trebuchet MS"/>
              </w:rPr>
              <w:t>Interdictions</w:t>
            </w:r>
            <w:bookmarkEnd w:id="176"/>
            <w:bookmarkEnd w:id="177"/>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78" w:name="_Toc478922784"/>
            <w:bookmarkStart w:id="179" w:name="_Toc60920402"/>
            <w:r w:rsidRPr="00297CA8">
              <w:rPr>
                <w:rFonts w:ascii="Trebuchet MS" w:hAnsi="Trebuchet MS"/>
              </w:rPr>
              <w:lastRenderedPageBreak/>
              <w:t xml:space="preserve">Décisions du </w:t>
            </w:r>
            <w:bookmarkEnd w:id="178"/>
            <w:r w:rsidRPr="00297CA8">
              <w:rPr>
                <w:rFonts w:ascii="Trebuchet MS" w:hAnsi="Trebuchet MS"/>
              </w:rPr>
              <w:t>Directeur de Projet</w:t>
            </w:r>
            <w:bookmarkEnd w:id="179"/>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0" w:name="_Toc478922787"/>
            <w:bookmarkStart w:id="181" w:name="_Toc60920403"/>
            <w:r w:rsidRPr="00297CA8">
              <w:rPr>
                <w:rFonts w:ascii="Trebuchet MS" w:hAnsi="Trebuchet MS"/>
              </w:rPr>
              <w:t>Sous-traitance</w:t>
            </w:r>
            <w:bookmarkEnd w:id="180"/>
            <w:bookmarkEnd w:id="181"/>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2" w:name="_Toc478922788"/>
            <w:bookmarkStart w:id="183"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2"/>
            <w:bookmarkEnd w:id="183"/>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4" w:name="_Toc14463718"/>
            <w:bookmarkEnd w:id="184"/>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5" w:name="_Toc478922789"/>
            <w:bookmarkStart w:id="186" w:name="_Toc60920405"/>
            <w:r w:rsidRPr="00297CA8">
              <w:rPr>
                <w:rFonts w:ascii="Trebuchet MS" w:hAnsi="Trebuchet MS"/>
              </w:rPr>
              <w:t>Personnel et Matériel</w:t>
            </w:r>
            <w:bookmarkEnd w:id="185"/>
            <w:bookmarkEnd w:id="186"/>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w:t>
            </w:r>
            <w:r w:rsidRPr="00297CA8">
              <w:rPr>
                <w:rFonts w:ascii="Trebuchet MS" w:hAnsi="Trebuchet MS"/>
                <w:szCs w:val="24"/>
              </w:rPr>
              <w:lastRenderedPageBreak/>
              <w:t xml:space="preserve">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w:t>
            </w:r>
            <w:r w:rsidRPr="00297CA8">
              <w:rPr>
                <w:rFonts w:ascii="Trebuchet MS" w:hAnsi="Trebuchet MS"/>
                <w:szCs w:val="24"/>
                <w:lang w:eastAsia="en-US"/>
              </w:rPr>
              <w:lastRenderedPageBreak/>
              <w:t>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87" w:name="_Hlk533087918"/>
            <w:bookmarkStart w:id="188" w:name="_Hlk533088217"/>
            <w:bookmarkEnd w:id="187"/>
            <w:bookmarkEnd w:id="188"/>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89" w:name="_Toc478922790"/>
            <w:bookmarkStart w:id="190" w:name="_Toc60920406"/>
            <w:r w:rsidRPr="00297CA8">
              <w:rPr>
                <w:rFonts w:ascii="Trebuchet MS" w:hAnsi="Trebuchet MS"/>
              </w:rPr>
              <w:lastRenderedPageBreak/>
              <w:t>Risques incombant au Maître d’Ouvrage et à l’</w:t>
            </w:r>
            <w:bookmarkEnd w:id="189"/>
            <w:r w:rsidR="00ED32C5" w:rsidRPr="00297CA8">
              <w:rPr>
                <w:rFonts w:ascii="Trebuchet MS" w:hAnsi="Trebuchet MS"/>
              </w:rPr>
              <w:t>Entreprise</w:t>
            </w:r>
            <w:bookmarkEnd w:id="190"/>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1" w:name="_Toc478922791"/>
            <w:bookmarkStart w:id="192" w:name="_Toc60920407"/>
            <w:r w:rsidRPr="00297CA8">
              <w:rPr>
                <w:rFonts w:ascii="Trebuchet MS" w:hAnsi="Trebuchet MS"/>
              </w:rPr>
              <w:t xml:space="preserve">Risques incombant au </w:t>
            </w:r>
            <w:bookmarkEnd w:id="191"/>
            <w:r w:rsidRPr="00297CA8">
              <w:rPr>
                <w:rFonts w:ascii="Trebuchet MS" w:hAnsi="Trebuchet MS"/>
              </w:rPr>
              <w:t>Maître d’Ouvrage</w:t>
            </w:r>
            <w:bookmarkEnd w:id="192"/>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Matériaux est un risque incombant au Maître d’Ouvrage </w:t>
            </w:r>
            <w:r w:rsidRPr="00297CA8">
              <w:rPr>
                <w:rFonts w:ascii="Trebuchet MS" w:hAnsi="Trebuchet MS"/>
                <w:szCs w:val="24"/>
              </w:rPr>
              <w:lastRenderedPageBreak/>
              <w:t>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3" w:name="_Toc478922792"/>
            <w:bookmarkStart w:id="194" w:name="_Toc60920408"/>
            <w:r w:rsidRPr="00297CA8">
              <w:rPr>
                <w:rFonts w:ascii="Trebuchet MS" w:hAnsi="Trebuchet MS"/>
              </w:rPr>
              <w:lastRenderedPageBreak/>
              <w:t>Risques incombant à l’</w:t>
            </w:r>
            <w:bookmarkEnd w:id="193"/>
            <w:r w:rsidR="00ED32C5" w:rsidRPr="00297CA8">
              <w:rPr>
                <w:rFonts w:ascii="Trebuchet MS" w:hAnsi="Trebuchet MS"/>
              </w:rPr>
              <w:t>Entreprise</w:t>
            </w:r>
            <w:bookmarkEnd w:id="194"/>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5" w:name="_Toc478922793"/>
            <w:bookmarkStart w:id="196" w:name="_Toc60920409"/>
            <w:r w:rsidRPr="00297CA8">
              <w:rPr>
                <w:rFonts w:ascii="Trebuchet MS" w:hAnsi="Trebuchet MS"/>
              </w:rPr>
              <w:t>Assurances</w:t>
            </w:r>
            <w:bookmarkEnd w:id="195"/>
            <w:bookmarkEnd w:id="196"/>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 xml:space="preserve">Les deux parties satisferont aux conditions des polices </w:t>
            </w:r>
            <w:r w:rsidRPr="00297CA8">
              <w:rPr>
                <w:rFonts w:ascii="Trebuchet MS" w:hAnsi="Trebuchet MS"/>
                <w:szCs w:val="24"/>
              </w:rPr>
              <w:lastRenderedPageBreak/>
              <w:t>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197" w:name="_Toc478922794"/>
            <w:bookmarkStart w:id="198" w:name="_Toc60920410"/>
            <w:r w:rsidRPr="00297CA8">
              <w:rPr>
                <w:rFonts w:ascii="Trebuchet MS" w:hAnsi="Trebuchet MS"/>
              </w:rPr>
              <w:lastRenderedPageBreak/>
              <w:t xml:space="preserve">Rapports d’investigation </w:t>
            </w:r>
            <w:r w:rsidRPr="00297CA8">
              <w:rPr>
                <w:rFonts w:ascii="Trebuchet MS" w:hAnsi="Trebuchet MS"/>
              </w:rPr>
              <w:br/>
              <w:t>du Site</w:t>
            </w:r>
            <w:bookmarkEnd w:id="197"/>
            <w:bookmarkEnd w:id="198"/>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199" w:name="_Toc478922795"/>
            <w:bookmarkStart w:id="200"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99"/>
            <w:bookmarkEnd w:id="200"/>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1" w:name="_Toc478922797"/>
            <w:bookmarkStart w:id="202" w:name="_Toc60920412"/>
            <w:r w:rsidRPr="00297CA8">
              <w:rPr>
                <w:rFonts w:ascii="Trebuchet MS" w:hAnsi="Trebuchet MS"/>
              </w:rPr>
              <w:t xml:space="preserve">Approbation du </w:t>
            </w:r>
            <w:bookmarkEnd w:id="201"/>
            <w:r w:rsidRPr="00297CA8">
              <w:rPr>
                <w:rFonts w:ascii="Trebuchet MS" w:hAnsi="Trebuchet MS"/>
              </w:rPr>
              <w:t>Directeur de Projet</w:t>
            </w:r>
            <w:bookmarkEnd w:id="202"/>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3" w:name="_Toc478922798"/>
            <w:bookmarkStart w:id="204" w:name="_Toc60920413"/>
            <w:r w:rsidRPr="00297CA8">
              <w:rPr>
                <w:rFonts w:ascii="Trebuchet MS" w:hAnsi="Trebuchet MS"/>
              </w:rPr>
              <w:t>Hygiène, Sécurité et Protection de l’Environnement</w:t>
            </w:r>
            <w:bookmarkEnd w:id="203"/>
            <w:bookmarkEnd w:id="204"/>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w:t>
            </w:r>
            <w:r w:rsidRPr="00297CA8">
              <w:rPr>
                <w:rFonts w:ascii="Trebuchet MS" w:hAnsi="Trebuchet MS"/>
                <w:szCs w:val="24"/>
              </w:rPr>
              <w:lastRenderedPageBreak/>
              <w:t>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5" w:name="_Toc478922799"/>
            <w:bookmarkStart w:id="206" w:name="_Toc60920414"/>
            <w:r w:rsidRPr="00297CA8">
              <w:rPr>
                <w:rFonts w:ascii="Trebuchet MS" w:hAnsi="Trebuchet MS"/>
              </w:rPr>
              <w:lastRenderedPageBreak/>
              <w:t>Découvertes</w:t>
            </w:r>
            <w:bookmarkEnd w:id="205"/>
            <w:r w:rsidRPr="00297CA8">
              <w:rPr>
                <w:rFonts w:ascii="Trebuchet MS" w:hAnsi="Trebuchet MS"/>
              </w:rPr>
              <w:t xml:space="preserve"> Archéologiques et Géologiques</w:t>
            </w:r>
            <w:bookmarkEnd w:id="206"/>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07" w:name="_Toc478922800"/>
            <w:bookmarkStart w:id="208" w:name="_Toc60920415"/>
            <w:r w:rsidRPr="00297CA8">
              <w:rPr>
                <w:rFonts w:ascii="Trebuchet MS" w:hAnsi="Trebuchet MS"/>
              </w:rPr>
              <w:t>Mise à disposition du Site</w:t>
            </w:r>
            <w:bookmarkEnd w:id="207"/>
            <w:bookmarkEnd w:id="208"/>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09" w:name="_Toc478922801"/>
            <w:bookmarkStart w:id="210" w:name="_Toc60920416"/>
            <w:r w:rsidRPr="00297CA8">
              <w:rPr>
                <w:rFonts w:ascii="Trebuchet MS" w:hAnsi="Trebuchet MS"/>
              </w:rPr>
              <w:t>Accès au Site</w:t>
            </w:r>
            <w:bookmarkEnd w:id="209"/>
            <w:bookmarkEnd w:id="210"/>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1" w:name="_Toc478922802"/>
            <w:bookmarkStart w:id="212" w:name="_Toc60920417"/>
            <w:r w:rsidRPr="00297CA8">
              <w:rPr>
                <w:rFonts w:ascii="Trebuchet MS" w:hAnsi="Trebuchet MS"/>
              </w:rPr>
              <w:t>Instructions, Inspections et Audits</w:t>
            </w:r>
            <w:bookmarkEnd w:id="211"/>
            <w:bookmarkEnd w:id="212"/>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3" w:name="_Toc478922803"/>
            <w:bookmarkStart w:id="214" w:name="_Toc60920418"/>
            <w:r w:rsidRPr="00297CA8">
              <w:rPr>
                <w:rFonts w:ascii="Trebuchet MS" w:hAnsi="Trebuchet MS"/>
              </w:rPr>
              <w:lastRenderedPageBreak/>
              <w:t>Désignation du Conciliateur</w:t>
            </w:r>
            <w:bookmarkEnd w:id="213"/>
            <w:bookmarkEnd w:id="214"/>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5" w:name="_Toc478922804"/>
            <w:bookmarkStart w:id="216" w:name="_Toc60920419"/>
            <w:r w:rsidRPr="00297CA8">
              <w:rPr>
                <w:rFonts w:ascii="Trebuchet MS" w:hAnsi="Trebuchet MS"/>
              </w:rPr>
              <w:t xml:space="preserve">Procédure de règlement des </w:t>
            </w:r>
            <w:r w:rsidRPr="00297CA8">
              <w:rPr>
                <w:rFonts w:ascii="Trebuchet MS" w:hAnsi="Trebuchet MS"/>
              </w:rPr>
              <w:lastRenderedPageBreak/>
              <w:t>différends</w:t>
            </w:r>
            <w:bookmarkEnd w:id="215"/>
            <w:bookmarkEnd w:id="216"/>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w:t>
            </w:r>
            <w:r w:rsidRPr="00297CA8">
              <w:rPr>
                <w:rFonts w:ascii="Trebuchet MS" w:hAnsi="Trebuchet MS"/>
                <w:szCs w:val="24"/>
              </w:rPr>
              <w:lastRenderedPageBreak/>
              <w:t>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 xml:space="preserve">Tous les litiges découlant ou liés au Marché actuel doivent finalement être réglés en vertu du Règlement d’arbitrage de la </w:t>
            </w:r>
            <w:r w:rsidRPr="00297CA8">
              <w:rPr>
                <w:rFonts w:ascii="Trebuchet MS" w:hAnsi="Trebuchet MS"/>
                <w:szCs w:val="24"/>
                <w:lang w:eastAsia="en-US"/>
              </w:rPr>
              <w:lastRenderedPageBreak/>
              <w:t>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17" w:name="_Toc478922805"/>
            <w:bookmarkStart w:id="218" w:name="_Toc60920420"/>
            <w:r w:rsidRPr="00297CA8">
              <w:rPr>
                <w:rFonts w:ascii="Trebuchet MS" w:hAnsi="Trebuchet MS"/>
              </w:rPr>
              <w:lastRenderedPageBreak/>
              <w:t>Fraude et Corruption</w:t>
            </w:r>
            <w:bookmarkEnd w:id="217"/>
            <w:bookmarkEnd w:id="218"/>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19" w:name="_Toc60920421"/>
            <w:r w:rsidRPr="00297CA8">
              <w:rPr>
                <w:rFonts w:ascii="Trebuchet MS" w:hAnsi="Trebuchet MS"/>
                <w:lang w:val="en-US"/>
              </w:rPr>
              <w:t>Sécurité du Site</w:t>
            </w:r>
            <w:bookmarkEnd w:id="219"/>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0" w:name="_Toc478922806"/>
            <w:bookmarkStart w:id="221" w:name="_Toc60920422"/>
            <w:r w:rsidRPr="00297CA8">
              <w:rPr>
                <w:rFonts w:ascii="Trebuchet MS" w:hAnsi="Trebuchet MS"/>
              </w:rPr>
              <w:lastRenderedPageBreak/>
              <w:t>B. Maîtrise du temps</w:t>
            </w:r>
            <w:bookmarkEnd w:id="220"/>
            <w:bookmarkEnd w:id="221"/>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2" w:name="_Toc478922807"/>
            <w:bookmarkStart w:id="223" w:name="_Toc60920423"/>
            <w:r w:rsidRPr="00297CA8">
              <w:rPr>
                <w:rFonts w:ascii="Trebuchet MS" w:hAnsi="Trebuchet MS"/>
              </w:rPr>
              <w:t>Programme</w:t>
            </w:r>
            <w:bookmarkEnd w:id="222"/>
            <w:r w:rsidR="00EA61E4" w:rsidRPr="00297CA8">
              <w:rPr>
                <w:rFonts w:ascii="Trebuchet MS" w:hAnsi="Trebuchet MS"/>
              </w:rPr>
              <w:t xml:space="preserve"> et rapports d’avancement</w:t>
            </w:r>
            <w:bookmarkEnd w:id="223"/>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4" w:name="_Toc60920424"/>
            <w:bookmarkStart w:id="225" w:name="_Toc478922808"/>
            <w:r w:rsidRPr="00297CA8">
              <w:rPr>
                <w:rFonts w:ascii="Trebuchet MS" w:hAnsi="Trebuchet MS"/>
              </w:rPr>
              <w:t>Report de la Date d’Achèvement</w:t>
            </w:r>
            <w:bookmarkEnd w:id="224"/>
            <w:r w:rsidRPr="00297CA8">
              <w:rPr>
                <w:rFonts w:ascii="Trebuchet MS" w:hAnsi="Trebuchet MS"/>
              </w:rPr>
              <w:t xml:space="preserve"> </w:t>
            </w:r>
            <w:bookmarkEnd w:id="225"/>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6" w:name="_Toc478922809"/>
            <w:bookmarkStart w:id="227" w:name="_Toc60920425"/>
            <w:r w:rsidRPr="00297CA8">
              <w:rPr>
                <w:rFonts w:ascii="Trebuchet MS" w:hAnsi="Trebuchet MS"/>
              </w:rPr>
              <w:t>Accélération</w:t>
            </w:r>
            <w:bookmarkEnd w:id="226"/>
            <w:bookmarkEnd w:id="227"/>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w:t>
            </w:r>
            <w:r w:rsidRPr="00297CA8">
              <w:rPr>
                <w:rFonts w:ascii="Trebuchet MS" w:hAnsi="Trebuchet MS"/>
                <w:szCs w:val="24"/>
              </w:rPr>
              <w:lastRenderedPageBreak/>
              <w:t>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28" w:name="_Toc478922810"/>
            <w:bookmarkStart w:id="229" w:name="_Toc60920426"/>
            <w:r w:rsidRPr="00297CA8">
              <w:rPr>
                <w:rFonts w:ascii="Trebuchet MS" w:hAnsi="Trebuchet MS"/>
              </w:rPr>
              <w:lastRenderedPageBreak/>
              <w:t xml:space="preserve">Ajournement par le </w:t>
            </w:r>
            <w:bookmarkEnd w:id="228"/>
            <w:r w:rsidRPr="00297CA8">
              <w:rPr>
                <w:rFonts w:ascii="Trebuchet MS" w:hAnsi="Trebuchet MS"/>
              </w:rPr>
              <w:t>Directeur de Projet</w:t>
            </w:r>
            <w:bookmarkEnd w:id="229"/>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0" w:name="_Toc478922811"/>
            <w:bookmarkStart w:id="231" w:name="_Toc60920427"/>
            <w:r w:rsidRPr="00297CA8">
              <w:rPr>
                <w:rFonts w:ascii="Trebuchet MS" w:hAnsi="Trebuchet MS"/>
              </w:rPr>
              <w:t>Réunions de gestion</w:t>
            </w:r>
            <w:bookmarkEnd w:id="230"/>
            <w:bookmarkEnd w:id="231"/>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2" w:name="_Toc478922812"/>
            <w:bookmarkStart w:id="233" w:name="_Toc60920428"/>
            <w:r w:rsidRPr="00297CA8">
              <w:rPr>
                <w:rFonts w:ascii="Trebuchet MS" w:hAnsi="Trebuchet MS"/>
              </w:rPr>
              <w:t>Préavis</w:t>
            </w:r>
            <w:bookmarkEnd w:id="232"/>
            <w:bookmarkEnd w:id="233"/>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4" w:name="_Toc478922813"/>
            <w:bookmarkStart w:id="235" w:name="_Toc60920429"/>
            <w:r w:rsidRPr="00297CA8">
              <w:rPr>
                <w:rFonts w:ascii="Trebuchet MS" w:hAnsi="Trebuchet MS"/>
              </w:rPr>
              <w:t>C. Contrôle de qualité</w:t>
            </w:r>
            <w:bookmarkEnd w:id="234"/>
            <w:bookmarkEnd w:id="235"/>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6" w:name="_Toc478922814"/>
            <w:bookmarkStart w:id="237" w:name="_Toc60920430"/>
            <w:r w:rsidRPr="00297CA8">
              <w:rPr>
                <w:rFonts w:ascii="Trebuchet MS" w:hAnsi="Trebuchet MS"/>
              </w:rPr>
              <w:t>Identification des malfaçons</w:t>
            </w:r>
            <w:bookmarkEnd w:id="236"/>
            <w:bookmarkEnd w:id="237"/>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38" w:name="_Toc478922815"/>
            <w:bookmarkStart w:id="239" w:name="_Toc60920431"/>
            <w:r w:rsidRPr="00297CA8">
              <w:rPr>
                <w:rFonts w:ascii="Trebuchet MS" w:hAnsi="Trebuchet MS"/>
              </w:rPr>
              <w:lastRenderedPageBreak/>
              <w:t>Essais</w:t>
            </w:r>
            <w:bookmarkEnd w:id="238"/>
            <w:bookmarkEnd w:id="239"/>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0" w:name="_Toc478922816"/>
            <w:bookmarkStart w:id="241" w:name="_Toc60920432"/>
            <w:r w:rsidRPr="00297CA8">
              <w:rPr>
                <w:rFonts w:ascii="Trebuchet MS" w:hAnsi="Trebuchet MS"/>
              </w:rPr>
              <w:t>Correction des Malfaçons</w:t>
            </w:r>
            <w:bookmarkEnd w:id="240"/>
            <w:bookmarkEnd w:id="241"/>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2" w:name="_Toc478922817"/>
            <w:bookmarkStart w:id="243" w:name="_Toc60920433"/>
            <w:r w:rsidRPr="00297CA8">
              <w:rPr>
                <w:rFonts w:ascii="Trebuchet MS" w:hAnsi="Trebuchet MS"/>
              </w:rPr>
              <w:t>Malfaçons non rectifiées</w:t>
            </w:r>
            <w:bookmarkEnd w:id="242"/>
            <w:bookmarkEnd w:id="243"/>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4" w:name="_Toc478922818"/>
            <w:bookmarkStart w:id="245" w:name="_Toc60920434"/>
            <w:r w:rsidRPr="00297CA8">
              <w:rPr>
                <w:rFonts w:ascii="Trebuchet MS" w:hAnsi="Trebuchet MS"/>
              </w:rPr>
              <w:t>D. Maîtrise des coûts</w:t>
            </w:r>
            <w:bookmarkEnd w:id="244"/>
            <w:bookmarkEnd w:id="245"/>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6" w:name="_Toc478922819"/>
            <w:bookmarkStart w:id="247" w:name="_Toc60920435"/>
            <w:r w:rsidRPr="00297CA8">
              <w:rPr>
                <w:rFonts w:ascii="Trebuchet MS" w:hAnsi="Trebuchet MS"/>
              </w:rPr>
              <w:t>Prix du Marché</w:t>
            </w:r>
            <w:r w:rsidRPr="00297CA8">
              <w:rPr>
                <w:rFonts w:ascii="Trebuchet MS" w:hAnsi="Trebuchet MS"/>
                <w:bCs/>
                <w:vertAlign w:val="superscript"/>
              </w:rPr>
              <w:footnoteReference w:id="3"/>
            </w:r>
            <w:bookmarkEnd w:id="246"/>
            <w:bookmarkEnd w:id="247"/>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48" w:name="_Toc478922820"/>
            <w:bookmarkStart w:id="249"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48"/>
            <w:bookmarkEnd w:id="249"/>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w:t>
            </w:r>
            <w:r w:rsidRPr="00297CA8">
              <w:rPr>
                <w:rFonts w:ascii="Trebuchet MS" w:hAnsi="Trebuchet MS"/>
                <w:szCs w:val="24"/>
              </w:rPr>
              <w:lastRenderedPageBreak/>
              <w:t>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0" w:name="_Toc478922821"/>
            <w:bookmarkStart w:id="251" w:name="_Toc60920437"/>
            <w:r w:rsidRPr="00297CA8">
              <w:rPr>
                <w:rFonts w:ascii="Trebuchet MS" w:hAnsi="Trebuchet MS"/>
              </w:rPr>
              <w:lastRenderedPageBreak/>
              <w:t>Variations</w:t>
            </w:r>
            <w:bookmarkEnd w:id="250"/>
            <w:bookmarkEnd w:id="251"/>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w:t>
            </w:r>
            <w:r w:rsidRPr="00297CA8">
              <w:rPr>
                <w:rFonts w:ascii="Trebuchet MS" w:hAnsi="Trebuchet MS"/>
                <w:szCs w:val="24"/>
              </w:rPr>
              <w:lastRenderedPageBreak/>
              <w:t xml:space="preserve">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2" w:name="_Toc478922823"/>
            <w:bookmarkStart w:id="253" w:name="_Toc60920438"/>
            <w:r w:rsidRPr="00297CA8">
              <w:rPr>
                <w:rFonts w:ascii="Trebuchet MS" w:hAnsi="Trebuchet MS"/>
              </w:rPr>
              <w:lastRenderedPageBreak/>
              <w:t>Décomptes</w:t>
            </w:r>
            <w:bookmarkEnd w:id="252"/>
            <w:bookmarkEnd w:id="253"/>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4" w:name="_Toc478922824"/>
            <w:bookmarkStart w:id="255" w:name="_Toc60920439"/>
            <w:r w:rsidRPr="00297CA8">
              <w:rPr>
                <w:rFonts w:ascii="Trebuchet MS" w:hAnsi="Trebuchet MS"/>
              </w:rPr>
              <w:t>Paiements</w:t>
            </w:r>
            <w:bookmarkEnd w:id="254"/>
            <w:bookmarkEnd w:id="255"/>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w:t>
            </w:r>
            <w:r w:rsidRPr="00297CA8">
              <w:rPr>
                <w:rFonts w:ascii="Trebuchet MS" w:hAnsi="Trebuchet MS"/>
                <w:szCs w:val="24"/>
              </w:rPr>
              <w:lastRenderedPageBreak/>
              <w:t>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6" w:name="_Toc478922825"/>
            <w:bookmarkStart w:id="257" w:name="_Toc60920440"/>
            <w:r w:rsidRPr="00297CA8">
              <w:rPr>
                <w:rFonts w:ascii="Trebuchet MS" w:hAnsi="Trebuchet MS"/>
              </w:rPr>
              <w:lastRenderedPageBreak/>
              <w:t>Evènements donnant droit à compensation</w:t>
            </w:r>
            <w:bookmarkEnd w:id="256"/>
            <w:bookmarkEnd w:id="257"/>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 Directeur de Projet donne des instructions pour faire face à une situation imprévue provoquée par le Maître </w:t>
            </w:r>
            <w:r w:rsidRPr="00297CA8">
              <w:rPr>
                <w:rFonts w:ascii="Trebuchet MS" w:hAnsi="Trebuchet MS"/>
                <w:szCs w:val="24"/>
              </w:rPr>
              <w:lastRenderedPageBreak/>
              <w:t>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w:t>
            </w:r>
            <w:r w:rsidRPr="00297CA8">
              <w:rPr>
                <w:rFonts w:ascii="Trebuchet MS" w:hAnsi="Trebuchet MS"/>
                <w:szCs w:val="24"/>
              </w:rPr>
              <w:lastRenderedPageBreak/>
              <w:t>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58" w:name="_Toc478922826"/>
            <w:bookmarkStart w:id="259" w:name="_Toc60920441"/>
            <w:r w:rsidRPr="00297CA8">
              <w:rPr>
                <w:rFonts w:ascii="Trebuchet MS" w:hAnsi="Trebuchet MS"/>
              </w:rPr>
              <w:lastRenderedPageBreak/>
              <w:t>Fiscalité</w:t>
            </w:r>
            <w:bookmarkEnd w:id="258"/>
            <w:bookmarkEnd w:id="259"/>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0" w:name="_Toc478922828"/>
            <w:bookmarkStart w:id="261" w:name="_Toc60920442"/>
            <w:r w:rsidRPr="00297CA8">
              <w:rPr>
                <w:rFonts w:ascii="Trebuchet MS" w:hAnsi="Trebuchet MS"/>
              </w:rPr>
              <w:t>Révision des Prix</w:t>
            </w:r>
            <w:bookmarkEnd w:id="260"/>
            <w:bookmarkEnd w:id="261"/>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2" w:name="_Toc478922829"/>
            <w:bookmarkStart w:id="263" w:name="_Toc60920443"/>
            <w:r w:rsidRPr="00297CA8">
              <w:rPr>
                <w:rFonts w:ascii="Trebuchet MS" w:hAnsi="Trebuchet MS"/>
              </w:rPr>
              <w:t>Retenues</w:t>
            </w:r>
            <w:bookmarkEnd w:id="262"/>
            <w:bookmarkEnd w:id="263"/>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4" w:name="_Toc478922830"/>
            <w:bookmarkStart w:id="265" w:name="_Toc60920444"/>
            <w:r w:rsidRPr="00297CA8">
              <w:rPr>
                <w:rFonts w:ascii="Trebuchet MS" w:hAnsi="Trebuchet MS"/>
              </w:rPr>
              <w:t>Pénalités de retard</w:t>
            </w:r>
            <w:bookmarkEnd w:id="264"/>
            <w:r w:rsidRPr="00297CA8">
              <w:rPr>
                <w:rFonts w:ascii="Trebuchet MS" w:hAnsi="Trebuchet MS"/>
              </w:rPr>
              <w:t xml:space="preserve"> et Prime</w:t>
            </w:r>
            <w:bookmarkEnd w:id="265"/>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6" w:name="_Toc478922832"/>
            <w:bookmarkStart w:id="267" w:name="_Toc60920445"/>
            <w:r w:rsidRPr="00297CA8">
              <w:rPr>
                <w:rFonts w:ascii="Trebuchet MS" w:hAnsi="Trebuchet MS"/>
              </w:rPr>
              <w:lastRenderedPageBreak/>
              <w:t>Paiement de l’Avance</w:t>
            </w:r>
            <w:bookmarkEnd w:id="266"/>
            <w:bookmarkEnd w:id="267"/>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68" w:name="_Toc478922833"/>
            <w:bookmarkStart w:id="269" w:name="_Toc60920446"/>
            <w:r w:rsidRPr="00297CA8">
              <w:rPr>
                <w:rFonts w:ascii="Trebuchet MS" w:hAnsi="Trebuchet MS"/>
              </w:rPr>
              <w:t>Garantie</w:t>
            </w:r>
            <w:bookmarkEnd w:id="268"/>
            <w:r w:rsidRPr="00297CA8">
              <w:rPr>
                <w:rFonts w:ascii="Trebuchet MS" w:hAnsi="Trebuchet MS"/>
              </w:rPr>
              <w:t xml:space="preserve"> de Bonne Exécution</w:t>
            </w:r>
            <w:bookmarkEnd w:id="269"/>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w:t>
            </w:r>
            <w:r w:rsidRPr="00297CA8">
              <w:rPr>
                <w:rFonts w:ascii="Trebuchet MS" w:hAnsi="Trebuchet MS"/>
                <w:szCs w:val="24"/>
              </w:rPr>
              <w:lastRenderedPageBreak/>
              <w: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0" w:name="_Toc478922834"/>
            <w:bookmarkStart w:id="271" w:name="_Toc60920447"/>
            <w:r w:rsidRPr="00297CA8">
              <w:rPr>
                <w:rFonts w:ascii="Trebuchet MS" w:hAnsi="Trebuchet MS"/>
              </w:rPr>
              <w:lastRenderedPageBreak/>
              <w:t>Travaux en régie</w:t>
            </w:r>
            <w:bookmarkEnd w:id="270"/>
            <w:bookmarkEnd w:id="271"/>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2" w:name="_Toc478922835"/>
            <w:bookmarkStart w:id="273" w:name="_Toc60920448"/>
            <w:r w:rsidRPr="00297CA8">
              <w:rPr>
                <w:rFonts w:ascii="Trebuchet MS" w:hAnsi="Trebuchet MS"/>
              </w:rPr>
              <w:t>Coût des réparations</w:t>
            </w:r>
            <w:bookmarkEnd w:id="272"/>
            <w:bookmarkEnd w:id="273"/>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4" w:name="_Toc478922836"/>
            <w:bookmarkStart w:id="275" w:name="_Toc60920449"/>
            <w:r w:rsidRPr="00297CA8">
              <w:rPr>
                <w:rFonts w:ascii="Trebuchet MS" w:hAnsi="Trebuchet MS"/>
              </w:rPr>
              <w:t>E. Achèvement du Marché</w:t>
            </w:r>
            <w:bookmarkEnd w:id="274"/>
            <w:bookmarkEnd w:id="275"/>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6" w:name="_Toc478922837"/>
            <w:bookmarkStart w:id="277" w:name="_Toc60920450"/>
            <w:r w:rsidRPr="00297CA8">
              <w:rPr>
                <w:rFonts w:ascii="Trebuchet MS" w:hAnsi="Trebuchet MS"/>
              </w:rPr>
              <w:t>Achèvement des Travaux</w:t>
            </w:r>
            <w:bookmarkEnd w:id="276"/>
            <w:bookmarkEnd w:id="277"/>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78" w:name="_Toc343309901"/>
            <w:bookmarkStart w:id="279" w:name="_Toc478922838"/>
            <w:bookmarkStart w:id="280" w:name="_Toc60920451"/>
            <w:r w:rsidRPr="00297CA8">
              <w:rPr>
                <w:rFonts w:ascii="Trebuchet MS" w:hAnsi="Trebuchet MS"/>
              </w:rPr>
              <w:t>Transfert</w:t>
            </w:r>
            <w:bookmarkEnd w:id="278"/>
            <w:bookmarkEnd w:id="279"/>
            <w:bookmarkEnd w:id="280"/>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1" w:name="_Toc478922839"/>
            <w:bookmarkStart w:id="282" w:name="_Toc60920452"/>
            <w:r w:rsidRPr="00297CA8">
              <w:rPr>
                <w:rFonts w:ascii="Trebuchet MS" w:hAnsi="Trebuchet MS"/>
              </w:rPr>
              <w:t>Décompte final</w:t>
            </w:r>
            <w:bookmarkEnd w:id="281"/>
            <w:bookmarkEnd w:id="282"/>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w:t>
            </w:r>
            <w:r w:rsidRPr="00297CA8">
              <w:rPr>
                <w:rFonts w:ascii="Trebuchet MS" w:hAnsi="Trebuchet MS"/>
                <w:szCs w:val="24"/>
              </w:rPr>
              <w:lastRenderedPageBreak/>
              <w:t>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3" w:name="_Toc478922840"/>
            <w:bookmarkStart w:id="284" w:name="_Toc60920453"/>
            <w:r w:rsidRPr="00297CA8">
              <w:rPr>
                <w:rFonts w:ascii="Trebuchet MS" w:hAnsi="Trebuchet MS"/>
              </w:rPr>
              <w:lastRenderedPageBreak/>
              <w:t>Manuels de fonctionne</w:t>
            </w:r>
            <w:r w:rsidRPr="00297CA8">
              <w:rPr>
                <w:rFonts w:ascii="Trebuchet MS" w:hAnsi="Trebuchet MS"/>
              </w:rPr>
              <w:softHyphen/>
              <w:t>ment et d’entretien</w:t>
            </w:r>
            <w:bookmarkEnd w:id="283"/>
            <w:bookmarkEnd w:id="284"/>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5" w:name="_Toc478922841"/>
            <w:bookmarkStart w:id="286" w:name="_Toc60920454"/>
            <w:r w:rsidRPr="00297CA8">
              <w:rPr>
                <w:rFonts w:ascii="Trebuchet MS" w:hAnsi="Trebuchet MS"/>
              </w:rPr>
              <w:t>Résiliation</w:t>
            </w:r>
            <w:bookmarkEnd w:id="285"/>
            <w:bookmarkEnd w:id="286"/>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w:t>
            </w:r>
            <w:r w:rsidRPr="00297CA8">
              <w:rPr>
                <w:rFonts w:ascii="Trebuchet MS" w:hAnsi="Trebuchet MS"/>
                <w:szCs w:val="24"/>
              </w:rPr>
              <w:lastRenderedPageBreak/>
              <w:t>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87" w:name="_Toc478922842"/>
            <w:bookmarkStart w:id="288" w:name="_Toc60920455"/>
            <w:r w:rsidRPr="00297CA8">
              <w:rPr>
                <w:rFonts w:ascii="Trebuchet MS" w:hAnsi="Trebuchet MS"/>
              </w:rPr>
              <w:lastRenderedPageBreak/>
              <w:t>Paiement en cas de résiliation</w:t>
            </w:r>
            <w:bookmarkEnd w:id="287"/>
            <w:bookmarkEnd w:id="288"/>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xml:space="preserve">, la différence constituera une dette payable au Maître </w:t>
            </w:r>
            <w:r w:rsidRPr="00297CA8">
              <w:rPr>
                <w:rFonts w:ascii="Trebuchet MS" w:hAnsi="Trebuchet MS"/>
                <w:szCs w:val="24"/>
              </w:rPr>
              <w:lastRenderedPageBreak/>
              <w:t>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89" w:name="_Toc478922843"/>
            <w:bookmarkStart w:id="290" w:name="_Toc60920456"/>
            <w:r w:rsidRPr="00297CA8">
              <w:rPr>
                <w:rFonts w:ascii="Trebuchet MS" w:hAnsi="Trebuchet MS"/>
              </w:rPr>
              <w:lastRenderedPageBreak/>
              <w:t>Propriété</w:t>
            </w:r>
            <w:bookmarkEnd w:id="289"/>
            <w:bookmarkEnd w:id="290"/>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1" w:name="_Toc478922844"/>
            <w:bookmarkStart w:id="292" w:name="_Toc60920457"/>
            <w:r w:rsidRPr="00297CA8">
              <w:rPr>
                <w:rFonts w:ascii="Trebuchet MS" w:hAnsi="Trebuchet MS"/>
              </w:rPr>
              <w:t>Exonération de l’obligation d’exécution</w:t>
            </w:r>
            <w:bookmarkEnd w:id="291"/>
            <w:bookmarkEnd w:id="292"/>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3" w:name="_Toc478922845"/>
            <w:bookmarkStart w:id="294" w:name="_Toc60920458"/>
            <w:r w:rsidRPr="00297CA8">
              <w:rPr>
                <w:rFonts w:ascii="Trebuchet MS" w:hAnsi="Trebuchet MS"/>
              </w:rPr>
              <w:t>Suspension du prêt ou du crédit de la Banque mondiale</w:t>
            </w:r>
            <w:bookmarkEnd w:id="293"/>
            <w:bookmarkEnd w:id="294"/>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lastRenderedPageBreak/>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lastRenderedPageBreak/>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42"/>
      <w:headerReference w:type="default" r:id="rId43"/>
      <w:headerReference w:type="first" r:id="rId4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4E0B1" w14:textId="77777777" w:rsidR="009F4CC1" w:rsidRDefault="009F4CC1">
      <w:r>
        <w:separator/>
      </w:r>
    </w:p>
  </w:endnote>
  <w:endnote w:type="continuationSeparator" w:id="0">
    <w:p w14:paraId="27CA6D1C" w14:textId="77777777" w:rsidR="009F4CC1" w:rsidRDefault="009F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3DCC4670" w:rsidR="005C31D8" w:rsidRDefault="005C31D8">
        <w:pPr>
          <w:pStyle w:val="Pieddepage"/>
          <w:jc w:val="right"/>
        </w:pPr>
        <w:r>
          <w:fldChar w:fldCharType="begin"/>
        </w:r>
        <w:r>
          <w:instrText xml:space="preserve"> PAGE   \* MERGEFORMAT </w:instrText>
        </w:r>
        <w:r>
          <w:fldChar w:fldCharType="separate"/>
        </w:r>
        <w:r w:rsidR="00DD4934">
          <w:rPr>
            <w:noProof/>
          </w:rPr>
          <w:t>80</w:t>
        </w:r>
        <w:r>
          <w:rPr>
            <w:noProof/>
          </w:rPr>
          <w:fldChar w:fldCharType="end"/>
        </w:r>
      </w:p>
    </w:sdtContent>
  </w:sdt>
  <w:p w14:paraId="0D222FCC" w14:textId="77777777" w:rsidR="005C31D8" w:rsidRDefault="005C31D8">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5C31D8" w:rsidRDefault="005C31D8" w:rsidP="00297CA8">
    <w:pPr>
      <w:pStyle w:val="Paragraphedeliste"/>
      <w:jc w:val="right"/>
    </w:pPr>
  </w:p>
  <w:p w14:paraId="6400B91C" w14:textId="77777777" w:rsidR="005C31D8" w:rsidRPr="009E7EE5" w:rsidRDefault="005C31D8">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04ED3D90" w:rsidR="005C31D8" w:rsidRDefault="005C31D8"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DD4934">
          <w:rPr>
            <w:rFonts w:ascii="Arial Narrow" w:hAnsi="Arial Narrow"/>
            <w:noProof/>
            <w:szCs w:val="24"/>
          </w:rPr>
          <w:t>lii</w:t>
        </w:r>
        <w:r w:rsidRPr="009E7EE5">
          <w:rPr>
            <w:rFonts w:ascii="Arial Narrow" w:hAnsi="Arial Narrow"/>
            <w:szCs w:val="24"/>
          </w:rPr>
          <w:fldChar w:fldCharType="end"/>
        </w:r>
      </w:p>
    </w:sdtContent>
  </w:sdt>
  <w:p w14:paraId="18C82DB5" w14:textId="77777777" w:rsidR="005C31D8" w:rsidRPr="009E7EE5" w:rsidRDefault="005C31D8">
    <w:pPr>
      <w:rPr>
        <w:sz w:val="6"/>
        <w:szCs w:val="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5C31D8" w:rsidRDefault="005C31D8">
    <w:pPr>
      <w:spacing w:line="1" w:lineRule="exact"/>
    </w:pPr>
    <w:r>
      <w:rPr>
        <w:noProof/>
        <w:lang w:val="en-US" w:eastAsia="en-US"/>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5C31D8" w:rsidRDefault="005C31D8">
                          <w:pPr>
                            <w:pStyle w:val="En-tteoupieddepage20"/>
                            <w:rPr>
                              <w:sz w:val="52"/>
                              <w:szCs w:val="52"/>
                            </w:rPr>
                          </w:pPr>
                          <w:r>
                            <w:rPr>
                              <w:b/>
                              <w:bCs/>
                              <w:color w:val="000000"/>
                              <w:sz w:val="52"/>
                              <w:szCs w:val="52"/>
                              <w:lang w:bidi="fr-FR"/>
                            </w:rPr>
                            <w:t>PLAN DE DISTRIBUTION</w:t>
                          </w:r>
                        </w:p>
                        <w:p w14:paraId="006EEF3D" w14:textId="77777777" w:rsidR="005C31D8" w:rsidRDefault="005C31D8">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5C31D8" w:rsidRDefault="005C31D8">
                    <w:pPr>
                      <w:pStyle w:val="En-tteoupieddepage20"/>
                      <w:rPr>
                        <w:sz w:val="52"/>
                        <w:szCs w:val="52"/>
                      </w:rPr>
                    </w:pPr>
                    <w:r>
                      <w:rPr>
                        <w:b/>
                        <w:bCs/>
                        <w:color w:val="000000"/>
                        <w:sz w:val="52"/>
                        <w:szCs w:val="52"/>
                        <w:lang w:bidi="fr-FR"/>
                      </w:rPr>
                      <w:t>PLAN DE DISTRIBUTION</w:t>
                    </w:r>
                  </w:p>
                  <w:p w14:paraId="006EEF3D" w14:textId="77777777" w:rsidR="005C31D8" w:rsidRDefault="005C31D8">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5C31D8" w:rsidRDefault="005C31D8">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5B3D8" w14:textId="77777777" w:rsidR="009F4CC1" w:rsidRDefault="009F4CC1">
      <w:r>
        <w:separator/>
      </w:r>
    </w:p>
  </w:footnote>
  <w:footnote w:type="continuationSeparator" w:id="0">
    <w:p w14:paraId="58D5E9A2" w14:textId="77777777" w:rsidR="009F4CC1" w:rsidRDefault="009F4CC1">
      <w:r>
        <w:continuationSeparator/>
      </w:r>
    </w:p>
  </w:footnote>
  <w:footnote w:id="1">
    <w:p w14:paraId="095F21D8" w14:textId="77777777" w:rsidR="005C31D8" w:rsidRPr="00374C97" w:rsidRDefault="005C31D8"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5C31D8" w:rsidRPr="005C7E94" w:rsidRDefault="005C31D8"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5C31D8" w:rsidRPr="005C7E94" w:rsidRDefault="005C31D8"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5C31D8" w:rsidRPr="005C7E94" w:rsidRDefault="005C31D8"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5C31D8" w:rsidRPr="005C7E94" w:rsidRDefault="005C31D8"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5C31D8" w:rsidRPr="005C7E94" w:rsidRDefault="005C31D8"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5C31D8" w:rsidRPr="005C7E94" w:rsidRDefault="005C31D8"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5C31D8" w:rsidRPr="005C7E94" w:rsidRDefault="005C31D8"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5C31D8" w:rsidRPr="005C7E94" w:rsidRDefault="005C31D8"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5C31D8" w:rsidRPr="003B3168" w:rsidRDefault="005C31D8"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5C31D8" w:rsidRPr="003B3168" w:rsidRDefault="005C31D8"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5C31D8" w:rsidRPr="003B3168" w:rsidRDefault="005C31D8"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5C31D8" w:rsidRPr="008E7A4C" w:rsidRDefault="005C31D8"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5C31D8" w:rsidRPr="0062156A" w:rsidRDefault="005C31D8"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5C31D8" w:rsidRPr="006A71AF" w:rsidRDefault="005C31D8" w:rsidP="003A30AD">
      <w:pPr>
        <w:pStyle w:val="Notedebasdepage"/>
        <w:tabs>
          <w:tab w:val="left" w:pos="284"/>
        </w:tabs>
        <w:ind w:left="284" w:hanging="284"/>
        <w:rPr>
          <w:lang w:val="fr-FR"/>
        </w:rPr>
      </w:pPr>
    </w:p>
  </w:footnote>
  <w:footnote w:id="13">
    <w:p w14:paraId="409E4741" w14:textId="77777777" w:rsidR="005C31D8" w:rsidRPr="005C7E94" w:rsidRDefault="005C31D8"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5C31D8" w:rsidRPr="0046713E" w:rsidRDefault="005C31D8"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5C31D8" w:rsidRPr="00EF3BD5" w:rsidRDefault="005C31D8"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5C31D8" w:rsidRDefault="005C31D8" w:rsidP="00297CA8">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5C31D8" w:rsidRDefault="005C31D8" w:rsidP="00297CA8">
    <w:pPr>
      <w:pStyle w:val="En-tte"/>
      <w:ind w:left="-141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5C31D8" w:rsidRDefault="005C31D8"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5C31D8" w:rsidRPr="00927470" w:rsidRDefault="005C31D8" w:rsidP="0092747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5C31D8" w:rsidRDefault="005C31D8"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6"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8"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15:restartNumberingAfterBreak="0">
    <w:nsid w:val="33AB65EF"/>
    <w:multiLevelType w:val="singleLevel"/>
    <w:tmpl w:val="04090019"/>
    <w:lvl w:ilvl="0">
      <w:start w:val="1"/>
      <w:numFmt w:val="lowerLetter"/>
      <w:lvlText w:val="%1."/>
      <w:lvlJc w:val="left"/>
      <w:pPr>
        <w:ind w:left="720" w:hanging="360"/>
      </w:pPr>
    </w:lvl>
  </w:abstractNum>
  <w:abstractNum w:abstractNumId="4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5"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1"/>
  </w:num>
  <w:num w:numId="3">
    <w:abstractNumId w:val="51"/>
  </w:num>
  <w:num w:numId="4">
    <w:abstractNumId w:val="51"/>
  </w:num>
  <w:num w:numId="5">
    <w:abstractNumId w:val="78"/>
  </w:num>
  <w:num w:numId="6">
    <w:abstractNumId w:val="64"/>
  </w:num>
  <w:num w:numId="7">
    <w:abstractNumId w:val="59"/>
  </w:num>
  <w:num w:numId="8">
    <w:abstractNumId w:val="41"/>
  </w:num>
  <w:num w:numId="9">
    <w:abstractNumId w:val="37"/>
  </w:num>
  <w:num w:numId="10">
    <w:abstractNumId w:val="73"/>
  </w:num>
  <w:num w:numId="11">
    <w:abstractNumId w:val="21"/>
  </w:num>
  <w:num w:numId="12">
    <w:abstractNumId w:val="25"/>
  </w:num>
  <w:num w:numId="13">
    <w:abstractNumId w:val="56"/>
    <w:lvlOverride w:ilvl="0">
      <w:startOverride w:val="1"/>
    </w:lvlOverride>
    <w:lvlOverride w:ilvl="1">
      <w:startOverride w:val="2"/>
    </w:lvlOverride>
  </w:num>
  <w:num w:numId="14">
    <w:abstractNumId w:val="76"/>
  </w:num>
  <w:num w:numId="15">
    <w:abstractNumId w:val="77"/>
  </w:num>
  <w:num w:numId="16">
    <w:abstractNumId w:val="33"/>
  </w:num>
  <w:num w:numId="17">
    <w:abstractNumId w:val="43"/>
  </w:num>
  <w:num w:numId="18">
    <w:abstractNumId w:val="60"/>
  </w:num>
  <w:num w:numId="19">
    <w:abstractNumId w:val="79"/>
  </w:num>
  <w:num w:numId="20">
    <w:abstractNumId w:val="57"/>
  </w:num>
  <w:num w:numId="21">
    <w:abstractNumId w:val="35"/>
  </w:num>
  <w:num w:numId="22">
    <w:abstractNumId w:val="48"/>
  </w:num>
  <w:num w:numId="23">
    <w:abstractNumId w:val="11"/>
  </w:num>
  <w:num w:numId="24">
    <w:abstractNumId w:val="75"/>
  </w:num>
  <w:num w:numId="25">
    <w:abstractNumId w:val="40"/>
  </w:num>
  <w:num w:numId="26">
    <w:abstractNumId w:val="32"/>
  </w:num>
  <w:num w:numId="27">
    <w:abstractNumId w:val="38"/>
  </w:num>
  <w:num w:numId="28">
    <w:abstractNumId w:val="62"/>
  </w:num>
  <w:num w:numId="29">
    <w:abstractNumId w:val="70"/>
  </w:num>
  <w:num w:numId="30">
    <w:abstractNumId w:val="30"/>
  </w:num>
  <w:num w:numId="31">
    <w:abstractNumId w:val="72"/>
  </w:num>
  <w:num w:numId="32">
    <w:abstractNumId w:val="34"/>
  </w:num>
  <w:num w:numId="33">
    <w:abstractNumId w:val="14"/>
  </w:num>
  <w:num w:numId="34">
    <w:abstractNumId w:val="52"/>
  </w:num>
  <w:num w:numId="35">
    <w:abstractNumId w:val="2"/>
  </w:num>
  <w:num w:numId="36">
    <w:abstractNumId w:val="10"/>
  </w:num>
  <w:num w:numId="37">
    <w:abstractNumId w:val="5"/>
  </w:num>
  <w:num w:numId="38">
    <w:abstractNumId w:val="22"/>
  </w:num>
  <w:num w:numId="39">
    <w:abstractNumId w:val="4"/>
  </w:num>
  <w:num w:numId="40">
    <w:abstractNumId w:val="31"/>
  </w:num>
  <w:num w:numId="41">
    <w:abstractNumId w:val="44"/>
  </w:num>
  <w:num w:numId="42">
    <w:abstractNumId w:val="13"/>
  </w:num>
  <w:num w:numId="43">
    <w:abstractNumId w:val="9"/>
  </w:num>
  <w:num w:numId="44">
    <w:abstractNumId w:val="55"/>
  </w:num>
  <w:num w:numId="45">
    <w:abstractNumId w:val="3"/>
  </w:num>
  <w:num w:numId="46">
    <w:abstractNumId w:val="19"/>
  </w:num>
  <w:num w:numId="47">
    <w:abstractNumId w:val="69"/>
  </w:num>
  <w:num w:numId="48">
    <w:abstractNumId w:val="12"/>
  </w:num>
  <w:num w:numId="49">
    <w:abstractNumId w:val="26"/>
  </w:num>
  <w:num w:numId="50">
    <w:abstractNumId w:val="24"/>
  </w:num>
  <w:num w:numId="51">
    <w:abstractNumId w:val="23"/>
  </w:num>
  <w:num w:numId="52">
    <w:abstractNumId w:val="27"/>
  </w:num>
  <w:num w:numId="53">
    <w:abstractNumId w:val="81"/>
  </w:num>
  <w:num w:numId="54">
    <w:abstractNumId w:val="74"/>
  </w:num>
  <w:num w:numId="55">
    <w:abstractNumId w:val="50"/>
  </w:num>
  <w:num w:numId="56">
    <w:abstractNumId w:val="63"/>
  </w:num>
  <w:num w:numId="57">
    <w:abstractNumId w:val="42"/>
  </w:num>
  <w:num w:numId="58">
    <w:abstractNumId w:val="67"/>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0"/>
  </w:num>
  <w:num w:numId="61">
    <w:abstractNumId w:val="46"/>
  </w:num>
  <w:num w:numId="62">
    <w:abstractNumId w:val="18"/>
  </w:num>
  <w:num w:numId="63">
    <w:abstractNumId w:val="39"/>
  </w:num>
  <w:num w:numId="64">
    <w:abstractNumId w:val="49"/>
  </w:num>
  <w:num w:numId="65">
    <w:abstractNumId w:val="71"/>
  </w:num>
  <w:num w:numId="66">
    <w:abstractNumId w:val="1"/>
  </w:num>
  <w:num w:numId="67">
    <w:abstractNumId w:val="7"/>
  </w:num>
  <w:num w:numId="68">
    <w:abstractNumId w:val="54"/>
  </w:num>
  <w:num w:numId="69">
    <w:abstractNumId w:val="20"/>
  </w:num>
  <w:num w:numId="70">
    <w:abstractNumId w:val="66"/>
  </w:num>
  <w:num w:numId="71">
    <w:abstractNumId w:val="29"/>
  </w:num>
  <w:num w:numId="72">
    <w:abstractNumId w:val="68"/>
  </w:num>
  <w:num w:numId="73">
    <w:abstractNumId w:val="28"/>
  </w:num>
  <w:num w:numId="74">
    <w:abstractNumId w:val="45"/>
  </w:num>
  <w:num w:numId="75">
    <w:abstractNumId w:val="65"/>
  </w:num>
  <w:num w:numId="76">
    <w:abstractNumId w:val="53"/>
  </w:num>
  <w:num w:numId="77">
    <w:abstractNumId w:val="61"/>
  </w:num>
  <w:num w:numId="78">
    <w:abstractNumId w:val="58"/>
  </w:num>
  <w:num w:numId="79">
    <w:abstractNumId w:val="47"/>
  </w:num>
  <w:num w:numId="80">
    <w:abstractNumId w:val="17"/>
  </w:num>
  <w:num w:numId="81">
    <w:abstractNumId w:val="6"/>
  </w:num>
  <w:num w:numId="82">
    <w:abstractNumId w:val="36"/>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9BD"/>
    <w:rsid w:val="0002622E"/>
    <w:rsid w:val="0003175C"/>
    <w:rsid w:val="00031A99"/>
    <w:rsid w:val="00031D44"/>
    <w:rsid w:val="000326AD"/>
    <w:rsid w:val="000337AE"/>
    <w:rsid w:val="0003559D"/>
    <w:rsid w:val="00036327"/>
    <w:rsid w:val="000400C5"/>
    <w:rsid w:val="000403D7"/>
    <w:rsid w:val="00040E34"/>
    <w:rsid w:val="000439B3"/>
    <w:rsid w:val="00044A09"/>
    <w:rsid w:val="0005525D"/>
    <w:rsid w:val="00056453"/>
    <w:rsid w:val="00057D49"/>
    <w:rsid w:val="000615F8"/>
    <w:rsid w:val="00062B2F"/>
    <w:rsid w:val="0006414E"/>
    <w:rsid w:val="00064E5F"/>
    <w:rsid w:val="00064EF5"/>
    <w:rsid w:val="00066AFD"/>
    <w:rsid w:val="00067178"/>
    <w:rsid w:val="00067725"/>
    <w:rsid w:val="0007288A"/>
    <w:rsid w:val="000728A9"/>
    <w:rsid w:val="0007308E"/>
    <w:rsid w:val="00074C36"/>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1CC"/>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391D"/>
    <w:rsid w:val="00132563"/>
    <w:rsid w:val="001335A7"/>
    <w:rsid w:val="00135BC6"/>
    <w:rsid w:val="001362AE"/>
    <w:rsid w:val="00136326"/>
    <w:rsid w:val="00140714"/>
    <w:rsid w:val="00140838"/>
    <w:rsid w:val="00141584"/>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760"/>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2F68DD"/>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4365"/>
    <w:rsid w:val="00356FD7"/>
    <w:rsid w:val="003573A4"/>
    <w:rsid w:val="00362BA9"/>
    <w:rsid w:val="003638ED"/>
    <w:rsid w:val="00364878"/>
    <w:rsid w:val="00365EC9"/>
    <w:rsid w:val="00366857"/>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264"/>
    <w:rsid w:val="00403617"/>
    <w:rsid w:val="00405039"/>
    <w:rsid w:val="0040588B"/>
    <w:rsid w:val="00407FB2"/>
    <w:rsid w:val="00413733"/>
    <w:rsid w:val="00413EA8"/>
    <w:rsid w:val="004152F2"/>
    <w:rsid w:val="0041703D"/>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126"/>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584C"/>
    <w:rsid w:val="00586315"/>
    <w:rsid w:val="005910B5"/>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1D8"/>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69AA"/>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465F"/>
    <w:rsid w:val="00645179"/>
    <w:rsid w:val="0064545D"/>
    <w:rsid w:val="00646272"/>
    <w:rsid w:val="006512A4"/>
    <w:rsid w:val="006515CA"/>
    <w:rsid w:val="00652005"/>
    <w:rsid w:val="00653282"/>
    <w:rsid w:val="00653AF3"/>
    <w:rsid w:val="00654D5E"/>
    <w:rsid w:val="00655D80"/>
    <w:rsid w:val="00657EBD"/>
    <w:rsid w:val="00660E4A"/>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AC5"/>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5E63"/>
    <w:rsid w:val="006F602A"/>
    <w:rsid w:val="006F7E5B"/>
    <w:rsid w:val="006F7F51"/>
    <w:rsid w:val="007029E9"/>
    <w:rsid w:val="00703FC8"/>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0768"/>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DD"/>
    <w:rsid w:val="007C48EE"/>
    <w:rsid w:val="007C4B86"/>
    <w:rsid w:val="007C6FCD"/>
    <w:rsid w:val="007D01A3"/>
    <w:rsid w:val="007D29AE"/>
    <w:rsid w:val="007D2B06"/>
    <w:rsid w:val="007D2D50"/>
    <w:rsid w:val="007D34A4"/>
    <w:rsid w:val="007D5827"/>
    <w:rsid w:val="007D6E8F"/>
    <w:rsid w:val="007D7243"/>
    <w:rsid w:val="007E0735"/>
    <w:rsid w:val="007E087E"/>
    <w:rsid w:val="007E1F7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A7A"/>
    <w:rsid w:val="00875D56"/>
    <w:rsid w:val="00876BD5"/>
    <w:rsid w:val="00876D59"/>
    <w:rsid w:val="00877586"/>
    <w:rsid w:val="008820A6"/>
    <w:rsid w:val="0088281E"/>
    <w:rsid w:val="00882E20"/>
    <w:rsid w:val="008851B2"/>
    <w:rsid w:val="00885682"/>
    <w:rsid w:val="00886850"/>
    <w:rsid w:val="00886CF0"/>
    <w:rsid w:val="008878F0"/>
    <w:rsid w:val="00887E49"/>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0EC"/>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BBB"/>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0A36"/>
    <w:rsid w:val="00992830"/>
    <w:rsid w:val="009943A8"/>
    <w:rsid w:val="00995F22"/>
    <w:rsid w:val="00996492"/>
    <w:rsid w:val="00996652"/>
    <w:rsid w:val="00996A10"/>
    <w:rsid w:val="009A17E3"/>
    <w:rsid w:val="009A1CA8"/>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1AC5"/>
    <w:rsid w:val="009D2A34"/>
    <w:rsid w:val="009D3CD1"/>
    <w:rsid w:val="009E1827"/>
    <w:rsid w:val="009E1962"/>
    <w:rsid w:val="009E1B5D"/>
    <w:rsid w:val="009E31DB"/>
    <w:rsid w:val="009E3C98"/>
    <w:rsid w:val="009E52B4"/>
    <w:rsid w:val="009E5B42"/>
    <w:rsid w:val="009E7240"/>
    <w:rsid w:val="009E7506"/>
    <w:rsid w:val="009F0A09"/>
    <w:rsid w:val="009F0B1C"/>
    <w:rsid w:val="009F0BCA"/>
    <w:rsid w:val="009F0C96"/>
    <w:rsid w:val="009F0F9A"/>
    <w:rsid w:val="009F20A0"/>
    <w:rsid w:val="009F3C30"/>
    <w:rsid w:val="009F4CC1"/>
    <w:rsid w:val="009F564A"/>
    <w:rsid w:val="009F60CF"/>
    <w:rsid w:val="00A01E60"/>
    <w:rsid w:val="00A037EA"/>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1B0B"/>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5262"/>
    <w:rsid w:val="00A90587"/>
    <w:rsid w:val="00A92653"/>
    <w:rsid w:val="00A94FDF"/>
    <w:rsid w:val="00A962F9"/>
    <w:rsid w:val="00A969E2"/>
    <w:rsid w:val="00A96EDE"/>
    <w:rsid w:val="00AA0907"/>
    <w:rsid w:val="00AA16CF"/>
    <w:rsid w:val="00AA4656"/>
    <w:rsid w:val="00AA46EA"/>
    <w:rsid w:val="00AA7034"/>
    <w:rsid w:val="00AB026E"/>
    <w:rsid w:val="00AB0B4E"/>
    <w:rsid w:val="00AB17F9"/>
    <w:rsid w:val="00AB20BC"/>
    <w:rsid w:val="00AB3755"/>
    <w:rsid w:val="00AB3DAE"/>
    <w:rsid w:val="00AB4D7F"/>
    <w:rsid w:val="00AC0D45"/>
    <w:rsid w:val="00AC1A99"/>
    <w:rsid w:val="00AC3DFD"/>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2722F"/>
    <w:rsid w:val="00C30920"/>
    <w:rsid w:val="00C32A5E"/>
    <w:rsid w:val="00C347E8"/>
    <w:rsid w:val="00C34945"/>
    <w:rsid w:val="00C35605"/>
    <w:rsid w:val="00C371A0"/>
    <w:rsid w:val="00C414D0"/>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237C"/>
    <w:rsid w:val="00C839C0"/>
    <w:rsid w:val="00C842AD"/>
    <w:rsid w:val="00C84DE8"/>
    <w:rsid w:val="00C8566C"/>
    <w:rsid w:val="00C85AAF"/>
    <w:rsid w:val="00C90BD1"/>
    <w:rsid w:val="00C92E2A"/>
    <w:rsid w:val="00C93A25"/>
    <w:rsid w:val="00C93FFB"/>
    <w:rsid w:val="00C95AA8"/>
    <w:rsid w:val="00C95B88"/>
    <w:rsid w:val="00C96090"/>
    <w:rsid w:val="00C96793"/>
    <w:rsid w:val="00C97F4E"/>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67E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2D80"/>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6F0"/>
    <w:rsid w:val="00D619F9"/>
    <w:rsid w:val="00D625CD"/>
    <w:rsid w:val="00D6292A"/>
    <w:rsid w:val="00D62A05"/>
    <w:rsid w:val="00D62EA8"/>
    <w:rsid w:val="00D63624"/>
    <w:rsid w:val="00D63778"/>
    <w:rsid w:val="00D63C2E"/>
    <w:rsid w:val="00D66337"/>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934"/>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4280"/>
    <w:rsid w:val="00E0529B"/>
    <w:rsid w:val="00E05E21"/>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082AFC0B-5A6A-4414-B44F-A70C0042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3.emf"/><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2.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6.e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80403D-B3A7-4BAA-BF11-593EBE1A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207</Pages>
  <Words>60181</Words>
  <Characters>343037</Characters>
  <Application>Microsoft Office Word</Application>
  <DocSecurity>0</DocSecurity>
  <Lines>2858</Lines>
  <Paragraphs>804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402414</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117</cp:revision>
  <cp:lastPrinted>2017-06-27T19:46:00Z</cp:lastPrinted>
  <dcterms:created xsi:type="dcterms:W3CDTF">2025-08-07T09:45:00Z</dcterms:created>
  <dcterms:modified xsi:type="dcterms:W3CDTF">2025-10-06T05:25:00Z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